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15F0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CD5D73E" w14:textId="02769198" w:rsidR="00910B7F" w:rsidRP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910B7F">
        <w:rPr>
          <w:rStyle w:val="normaltextrun"/>
          <w:rFonts w:ascii="Arial" w:hAnsi="Arial" w:cs="Arial"/>
          <w:b/>
          <w:bCs/>
          <w:sz w:val="32"/>
          <w:szCs w:val="32"/>
        </w:rPr>
        <w:t>Forskrift om skulereglar for grunnskulen i Sula kommune</w:t>
      </w:r>
    </w:p>
    <w:p w14:paraId="7D1908B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78D75D3" w14:textId="77777777" w:rsidR="00C55130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Skulereglane </w:t>
      </w:r>
      <w:r w:rsidR="00FB3FD9">
        <w:rPr>
          <w:rStyle w:val="normaltextrun"/>
          <w:rFonts w:ascii="Arial" w:hAnsi="Arial" w:cs="Arial"/>
        </w:rPr>
        <w:t>er felles for alle dei kommunale skulane i S</w:t>
      </w:r>
      <w:r w:rsidR="004D1F85">
        <w:rPr>
          <w:rStyle w:val="normaltextrun"/>
          <w:rFonts w:ascii="Arial" w:hAnsi="Arial" w:cs="Arial"/>
        </w:rPr>
        <w:t xml:space="preserve">ula kommune. </w:t>
      </w:r>
    </w:p>
    <w:p w14:paraId="410B3097" w14:textId="09C64D3B" w:rsidR="00F20D01" w:rsidRDefault="004D1F85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Skulane kan i tillegg vedta eigne reglar som gjeld for den enkelte skule, men des</w:t>
      </w:r>
      <w:r w:rsidR="006578A1">
        <w:rPr>
          <w:rStyle w:val="normaltextrun"/>
          <w:rFonts w:ascii="Arial" w:hAnsi="Arial" w:cs="Arial"/>
        </w:rPr>
        <w:t>s</w:t>
      </w:r>
      <w:r>
        <w:rPr>
          <w:rStyle w:val="normaltextrun"/>
          <w:rFonts w:ascii="Arial" w:hAnsi="Arial" w:cs="Arial"/>
        </w:rPr>
        <w:t>e kan ikkje stå i motstrid til forskrif</w:t>
      </w:r>
      <w:r w:rsidR="008B645C">
        <w:rPr>
          <w:rStyle w:val="normaltextrun"/>
          <w:rFonts w:ascii="Arial" w:hAnsi="Arial" w:cs="Arial"/>
        </w:rPr>
        <w:t>t om skulereglar for grunnskulen</w:t>
      </w:r>
      <w:r w:rsidR="00BF5EC2">
        <w:rPr>
          <w:rStyle w:val="normaltextrun"/>
          <w:rFonts w:ascii="Arial" w:hAnsi="Arial" w:cs="Arial"/>
        </w:rPr>
        <w:t xml:space="preserve"> Sula kommune</w:t>
      </w:r>
      <w:r w:rsidR="008B645C">
        <w:rPr>
          <w:rStyle w:val="normaltextrun"/>
          <w:rFonts w:ascii="Arial" w:hAnsi="Arial" w:cs="Arial"/>
        </w:rPr>
        <w:t xml:space="preserve">, eller paragrafane i </w:t>
      </w:r>
      <w:hyperlink r:id="rId7" w:history="1">
        <w:r w:rsidR="006578A1">
          <w:rPr>
            <w:rStyle w:val="Hyperkobling"/>
            <w:rFonts w:ascii="Arial" w:hAnsi="Arial" w:cs="Arial"/>
          </w:rPr>
          <w:t>Opplæringslova</w:t>
        </w:r>
      </w:hyperlink>
      <w:r w:rsidR="00B50C1E">
        <w:rPr>
          <w:rStyle w:val="normaltextrun"/>
          <w:rFonts w:ascii="Arial" w:hAnsi="Arial" w:cs="Arial"/>
        </w:rPr>
        <w:t>.</w:t>
      </w:r>
      <w:r w:rsidR="00736A38">
        <w:rPr>
          <w:rStyle w:val="normaltextrun"/>
          <w:rFonts w:ascii="Arial" w:hAnsi="Arial" w:cs="Arial"/>
        </w:rPr>
        <w:t xml:space="preserve"> </w:t>
      </w:r>
    </w:p>
    <w:p w14:paraId="5E90951C" w14:textId="77777777" w:rsidR="00F20D01" w:rsidRDefault="00F20D01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B12DCD6" w14:textId="12A323A8" w:rsidR="00910B7F" w:rsidRDefault="00A24B99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Skulereglane skal gjerast kjent for elevane og foreldre/føresette. For å sikre elevane sine rettar, har skulen ansvar for at den informasjonen</w:t>
      </w:r>
      <w:r w:rsidR="00B50C1E">
        <w:rPr>
          <w:rStyle w:val="normaltextrun"/>
          <w:rFonts w:ascii="Arial" w:hAnsi="Arial" w:cs="Arial"/>
        </w:rPr>
        <w:t xml:space="preserve"> elevane får om skulereglane er tilpassa deira alder og modning.</w:t>
      </w:r>
    </w:p>
    <w:p w14:paraId="7DAEE6F0" w14:textId="77777777" w:rsidR="00910B7F" w:rsidRPr="00F97520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8C1EF9" w14:textId="31ADF114" w:rsidR="00804478" w:rsidRPr="00F97520" w:rsidRDefault="00804478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F97520">
        <w:rPr>
          <w:rStyle w:val="normaltextrun"/>
          <w:rFonts w:ascii="Arial" w:hAnsi="Arial" w:cs="Arial"/>
          <w:i/>
          <w:iCs/>
        </w:rPr>
        <w:t>Heimel</w:t>
      </w:r>
      <w:r w:rsidR="00F97520">
        <w:rPr>
          <w:rStyle w:val="normaltextrun"/>
          <w:rFonts w:ascii="Arial" w:hAnsi="Arial" w:cs="Arial"/>
          <w:i/>
          <w:iCs/>
        </w:rPr>
        <w:t>:</w:t>
      </w:r>
    </w:p>
    <w:p w14:paraId="5EEDF3C1" w14:textId="77777777" w:rsidR="00DB7B23" w:rsidRDefault="00DB7B23" w:rsidP="00892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17DF42" w14:textId="21295938" w:rsidR="00704495" w:rsidRPr="00704495" w:rsidRDefault="00DB7B23" w:rsidP="00892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FF"/>
          <w:u w:val="single"/>
        </w:rPr>
      </w:pPr>
      <w:r>
        <w:rPr>
          <w:rStyle w:val="normaltextrun"/>
          <w:rFonts w:ascii="Arial" w:hAnsi="Arial" w:cs="Arial"/>
        </w:rPr>
        <w:t xml:space="preserve">Denne </w:t>
      </w:r>
      <w:r w:rsidR="00CB3703">
        <w:rPr>
          <w:rStyle w:val="normaltextrun"/>
          <w:rFonts w:ascii="Arial" w:hAnsi="Arial" w:cs="Arial"/>
        </w:rPr>
        <w:t>lokale forskrifta er heimla i</w:t>
      </w:r>
      <w:r w:rsidR="006D27C2">
        <w:rPr>
          <w:rStyle w:val="normaltextrun"/>
          <w:rFonts w:ascii="Arial" w:hAnsi="Arial" w:cs="Arial"/>
        </w:rPr>
        <w:t xml:space="preserve"> </w:t>
      </w:r>
      <w:r w:rsidR="00091A51">
        <w:rPr>
          <w:rStyle w:val="normaltextrun"/>
          <w:rFonts w:ascii="Arial" w:hAnsi="Arial" w:cs="Arial"/>
        </w:rPr>
        <w:t xml:space="preserve">§ 10-7 i </w:t>
      </w:r>
      <w:hyperlink r:id="rId8" w:anchor="%C2%A710-7" w:history="1">
        <w:r w:rsidR="006D27C2">
          <w:rPr>
            <w:rStyle w:val="Hyperkobling"/>
            <w:rFonts w:ascii="Arial" w:hAnsi="Arial" w:cs="Arial"/>
          </w:rPr>
          <w:t>lov om grunnskoleopplæringa og den vidaregåande opplæringa (opplæringslova)</w:t>
        </w:r>
      </w:hyperlink>
      <w:r w:rsidR="00AB7A93">
        <w:rPr>
          <w:rStyle w:val="normaltextrun"/>
          <w:rFonts w:ascii="Arial" w:hAnsi="Arial" w:cs="Arial"/>
        </w:rPr>
        <w:t xml:space="preserve">  V</w:t>
      </w:r>
      <w:r w:rsidR="006D27C2">
        <w:rPr>
          <w:rStyle w:val="normaltextrun"/>
          <w:rFonts w:ascii="Arial" w:hAnsi="Arial" w:cs="Arial"/>
        </w:rPr>
        <w:t xml:space="preserve">edteke av Stortinget i </w:t>
      </w:r>
      <w:r w:rsidR="00091A51">
        <w:rPr>
          <w:rStyle w:val="normaltextrun"/>
          <w:rFonts w:ascii="Arial" w:hAnsi="Arial" w:cs="Arial"/>
        </w:rPr>
        <w:t>9.juni 2023</w:t>
      </w:r>
      <w:r w:rsidR="006D27C2">
        <w:rPr>
          <w:rStyle w:val="normaltextrun"/>
          <w:rFonts w:ascii="Arial" w:hAnsi="Arial" w:cs="Arial"/>
        </w:rPr>
        <w:t>, og gjeldande frå 01</w:t>
      </w:r>
      <w:r w:rsidR="00704495">
        <w:rPr>
          <w:rStyle w:val="normaltextrun"/>
          <w:rFonts w:ascii="Arial" w:hAnsi="Arial" w:cs="Arial"/>
        </w:rPr>
        <w:t>.08.2024.</w:t>
      </w:r>
    </w:p>
    <w:p w14:paraId="44F075F7" w14:textId="77777777" w:rsidR="002303BD" w:rsidRDefault="002303BD" w:rsidP="00892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FF1FD11" w14:textId="60AD2781" w:rsidR="0010737B" w:rsidRDefault="00910B7F" w:rsidP="00892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Skulereglane er fastsett av kommunestyret i Sula kommune</w:t>
      </w:r>
      <w:r w:rsidR="00FB3FD9">
        <w:rPr>
          <w:rStyle w:val="normaltextrun"/>
          <w:rFonts w:ascii="Arial" w:hAnsi="Arial" w:cs="Arial"/>
        </w:rPr>
        <w:t xml:space="preserve"> </w:t>
      </w:r>
      <w:r w:rsidR="00C015C9">
        <w:rPr>
          <w:rStyle w:val="normaltextrun"/>
          <w:rFonts w:ascii="Arial" w:hAnsi="Arial" w:cs="Arial"/>
        </w:rPr>
        <w:t>20.03</w:t>
      </w:r>
      <w:r w:rsidR="00FB3FD9">
        <w:rPr>
          <w:rStyle w:val="normaltextrun"/>
          <w:rFonts w:ascii="Arial" w:hAnsi="Arial" w:cs="Arial"/>
        </w:rPr>
        <w:t>.202</w:t>
      </w:r>
      <w:r w:rsidR="00091A51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  <w:color w:val="FF0000"/>
        </w:rPr>
        <w:t xml:space="preserve"> </w:t>
      </w:r>
    </w:p>
    <w:p w14:paraId="5822917A" w14:textId="77777777" w:rsidR="00797896" w:rsidRDefault="00797896" w:rsidP="008926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F1F2F3" w14:textId="2D8B4E7B" w:rsidR="00910B7F" w:rsidRDefault="00910B7F" w:rsidP="00892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="00314753">
        <w:rPr>
          <w:rStyle w:val="normaltextrun"/>
          <w:rFonts w:ascii="Arial" w:hAnsi="Arial" w:cs="Arial"/>
          <w:b/>
          <w:bCs/>
          <w:i/>
          <w:iCs/>
        </w:rPr>
        <w:t>1</w:t>
      </w:r>
      <w:r>
        <w:rPr>
          <w:rStyle w:val="normaltextrun"/>
          <w:rFonts w:ascii="Arial" w:hAnsi="Arial" w:cs="Arial"/>
          <w:b/>
          <w:bCs/>
          <w:i/>
          <w:iCs/>
        </w:rPr>
        <w:t>.</w:t>
      </w:r>
      <w:r w:rsidR="00441D4C">
        <w:rPr>
          <w:rStyle w:val="normaltextrun"/>
          <w:rFonts w:ascii="Arial" w:hAnsi="Arial" w:cs="Arial"/>
          <w:b/>
          <w:bCs/>
          <w:i/>
          <w:iCs/>
        </w:rPr>
        <w:t xml:space="preserve"> </w:t>
      </w:r>
      <w:r w:rsidR="001F0E4E">
        <w:rPr>
          <w:rStyle w:val="normaltextrun"/>
          <w:rFonts w:ascii="Arial" w:hAnsi="Arial" w:cs="Arial"/>
          <w:b/>
          <w:bCs/>
          <w:i/>
          <w:iCs/>
        </w:rPr>
        <w:t>Fo</w:t>
      </w:r>
      <w:r>
        <w:rPr>
          <w:rStyle w:val="normaltextrun"/>
          <w:rFonts w:ascii="Arial" w:hAnsi="Arial" w:cs="Arial"/>
          <w:b/>
          <w:bCs/>
          <w:i/>
          <w:iCs/>
        </w:rPr>
        <w:t>rmål</w:t>
      </w:r>
    </w:p>
    <w:p w14:paraId="070222E2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00D9F7" w14:textId="5280A66E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Skulereglane skal bidra til å fremje helse, trivsel og læring</w:t>
      </w:r>
      <w:r w:rsidR="00D7651B">
        <w:rPr>
          <w:rStyle w:val="normaltextrun"/>
          <w:rFonts w:ascii="Arial" w:hAnsi="Arial" w:cs="Arial"/>
        </w:rPr>
        <w:t>sutbytte</w:t>
      </w:r>
      <w:r>
        <w:rPr>
          <w:rStyle w:val="normaltextrun"/>
          <w:rFonts w:ascii="Arial" w:hAnsi="Arial" w:cs="Arial"/>
        </w:rPr>
        <w:t xml:space="preserve"> for alle elevar. Skulereglane skal legge grunnlaget for at elevane viser respekt og tek eit medansvar for eit trygt og godt læringsmiljø. </w:t>
      </w:r>
      <w:r w:rsidR="00D95A46">
        <w:rPr>
          <w:rStyle w:val="normaltextrun"/>
          <w:rFonts w:ascii="Arial" w:hAnsi="Arial" w:cs="Arial"/>
        </w:rPr>
        <w:t>Skule</w:t>
      </w:r>
      <w:r w:rsidR="006F5A7C">
        <w:rPr>
          <w:rStyle w:val="normaltextrun"/>
          <w:rFonts w:ascii="Arial" w:hAnsi="Arial" w:cs="Arial"/>
        </w:rPr>
        <w:t>reglane skal fremje skuledemokratiet, og gi tydelege rammer for elevane sine rettar og plikter</w:t>
      </w:r>
      <w:r w:rsidR="0061205B">
        <w:rPr>
          <w:rStyle w:val="normaltextrun"/>
          <w:rFonts w:ascii="Arial" w:hAnsi="Arial" w:cs="Arial"/>
        </w:rPr>
        <w:t xml:space="preserve"> i tillegg til det som er fastsett i lov eller på annan måte</w:t>
      </w:r>
      <w:r w:rsidR="006F5A7C">
        <w:rPr>
          <w:rStyle w:val="normaltextrun"/>
          <w:rFonts w:ascii="Arial" w:hAnsi="Arial" w:cs="Arial"/>
        </w:rPr>
        <w:t>.</w:t>
      </w:r>
    </w:p>
    <w:p w14:paraId="53B6DCD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94293D9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Skulen skal samarbeide med eleven og dei føresette i arbeidet for å nå måla.</w:t>
      </w:r>
    </w:p>
    <w:p w14:paraId="633BA248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1CD9CB8" w14:textId="63C3134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="00314753">
        <w:rPr>
          <w:rStyle w:val="normaltextrun"/>
          <w:rFonts w:ascii="Arial" w:hAnsi="Arial" w:cs="Arial"/>
          <w:b/>
          <w:bCs/>
          <w:i/>
          <w:iCs/>
        </w:rPr>
        <w:t>2</w:t>
      </w:r>
      <w:r>
        <w:rPr>
          <w:rStyle w:val="normaltextrun"/>
          <w:rFonts w:ascii="Arial" w:hAnsi="Arial" w:cs="Arial"/>
          <w:b/>
          <w:bCs/>
          <w:i/>
          <w:iCs/>
        </w:rPr>
        <w:t>.V</w:t>
      </w:r>
      <w:r w:rsidR="0016095E">
        <w:rPr>
          <w:rStyle w:val="normaltextrun"/>
          <w:rFonts w:ascii="Arial" w:hAnsi="Arial" w:cs="Arial"/>
          <w:b/>
          <w:bCs/>
          <w:i/>
          <w:iCs/>
        </w:rPr>
        <w:t>e</w:t>
      </w:r>
      <w:r>
        <w:rPr>
          <w:rStyle w:val="normaltextrun"/>
          <w:rFonts w:ascii="Arial" w:hAnsi="Arial" w:cs="Arial"/>
          <w:b/>
          <w:bCs/>
          <w:i/>
          <w:iCs/>
        </w:rPr>
        <w:t>rkeområde</w:t>
      </w:r>
      <w:r>
        <w:rPr>
          <w:rStyle w:val="eop"/>
          <w:rFonts w:ascii="Arial" w:hAnsi="Arial" w:cs="Arial"/>
        </w:rPr>
        <w:t> </w:t>
      </w:r>
    </w:p>
    <w:p w14:paraId="4801FC49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F38544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5FB9">
        <w:rPr>
          <w:rStyle w:val="normaltextrun"/>
          <w:rFonts w:ascii="Arial" w:hAnsi="Arial" w:cs="Arial"/>
          <w:i/>
          <w:iCs/>
        </w:rPr>
        <w:t>For kven gjeld reglane</w:t>
      </w:r>
      <w:r>
        <w:rPr>
          <w:rStyle w:val="normaltextrun"/>
          <w:rFonts w:ascii="Arial" w:hAnsi="Arial" w:cs="Arial"/>
        </w:rPr>
        <w:t>:</w:t>
      </w:r>
    </w:p>
    <w:p w14:paraId="7F0573B7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Skulereglane gjeld for alle dei kommunale skulane i Sula.</w:t>
      </w:r>
    </w:p>
    <w:p w14:paraId="0F352A78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AB0228" w14:textId="77777777" w:rsidR="00910B7F" w:rsidRPr="00F5061E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F5061E">
        <w:rPr>
          <w:rStyle w:val="normaltextrun"/>
          <w:rFonts w:ascii="Arial" w:hAnsi="Arial" w:cs="Arial"/>
          <w:i/>
          <w:iCs/>
        </w:rPr>
        <w:t>Kva inneheld skulereglane:</w:t>
      </w:r>
    </w:p>
    <w:p w14:paraId="0C7E73B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Skulereglane </w:t>
      </w:r>
      <w:proofErr w:type="spellStart"/>
      <w:r>
        <w:rPr>
          <w:rStyle w:val="normaltextrun"/>
          <w:rFonts w:ascii="Arial" w:hAnsi="Arial" w:cs="Arial"/>
        </w:rPr>
        <w:t>innheld</w:t>
      </w:r>
      <w:proofErr w:type="spellEnd"/>
      <w:r>
        <w:rPr>
          <w:rStyle w:val="normaltextrun"/>
          <w:rFonts w:ascii="Arial" w:hAnsi="Arial" w:cs="Arial"/>
        </w:rPr>
        <w:t xml:space="preserve"> reglar om orden og oppførsel, reglar om tiltak som skal kunne nyttast når elevar bryt reglementet og reglar om framgangsmåte når slike saker må handterast.</w:t>
      </w:r>
    </w:p>
    <w:p w14:paraId="6A2A6D13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8A76F2E" w14:textId="77777777" w:rsidR="00910B7F" w:rsidRPr="00415FB9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415FB9">
        <w:rPr>
          <w:rStyle w:val="normaltextrun"/>
          <w:rFonts w:ascii="Arial" w:hAnsi="Arial" w:cs="Arial"/>
          <w:i/>
          <w:iCs/>
        </w:rPr>
        <w:t>Kvar og når gjeld reglane:</w:t>
      </w:r>
    </w:p>
    <w:p w14:paraId="4A612C86" w14:textId="77777777" w:rsidR="00910B7F" w:rsidRPr="00E30C0D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</w:rPr>
      </w:pPr>
      <w:r>
        <w:rPr>
          <w:rStyle w:val="normaltextrun"/>
          <w:rFonts w:ascii="Arial" w:hAnsi="Arial" w:cs="Arial"/>
        </w:rPr>
        <w:t xml:space="preserve">Skulereglane gjeld for elevane i skuletida på skulens område, på alternative læringsarenaer, skuleturar, ekskursjonar og andre aktivitetar i </w:t>
      </w:r>
      <w:r w:rsidRPr="0001382C">
        <w:rPr>
          <w:rStyle w:val="normaltextrun"/>
          <w:rFonts w:ascii="Arial" w:hAnsi="Arial" w:cs="Arial"/>
        </w:rPr>
        <w:t xml:space="preserve">skulen sin regi. Reglane gjeld også utanfor skuletida ved bruk av skulen sine digitale løysingar.  </w:t>
      </w:r>
    </w:p>
    <w:p w14:paraId="0CF5F16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47C308B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B2EF26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23B3617" w14:textId="5B5F4A51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Skulereglar gjeld også på skulevegen, og brot på reglane vert handtert i samarbeid med føresette når skulen vert kjend med saka. </w:t>
      </w:r>
    </w:p>
    <w:p w14:paraId="4496EE3E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D3E8AD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Skulereglane rammer inn korleis skuledemokratiet skal ivaretakast.</w:t>
      </w:r>
    </w:p>
    <w:p w14:paraId="1361AE3B" w14:textId="77777777" w:rsidR="00910B7F" w:rsidRPr="00415FB9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565C99A" w14:textId="7746B72E" w:rsidR="00910B7F" w:rsidRPr="00415FB9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15FB9">
        <w:rPr>
          <w:rStyle w:val="normaltextrun"/>
          <w:rFonts w:ascii="Arial" w:hAnsi="Arial" w:cs="Arial"/>
          <w:b/>
          <w:bCs/>
        </w:rPr>
        <w:t>§</w:t>
      </w:r>
      <w:r w:rsidR="00452AA9">
        <w:rPr>
          <w:rStyle w:val="normaltextrun"/>
          <w:rFonts w:ascii="Arial" w:hAnsi="Arial" w:cs="Arial"/>
          <w:b/>
          <w:bCs/>
        </w:rPr>
        <w:t xml:space="preserve"> </w:t>
      </w:r>
      <w:r w:rsidR="00314753">
        <w:rPr>
          <w:rStyle w:val="normaltextrun"/>
          <w:rFonts w:ascii="Arial" w:hAnsi="Arial" w:cs="Arial"/>
          <w:b/>
          <w:bCs/>
        </w:rPr>
        <w:t>3</w:t>
      </w:r>
      <w:r w:rsidR="00452AA9">
        <w:rPr>
          <w:rStyle w:val="normaltextrun"/>
          <w:rFonts w:ascii="Arial" w:hAnsi="Arial" w:cs="Arial"/>
          <w:b/>
          <w:bCs/>
        </w:rPr>
        <w:t>.</w:t>
      </w:r>
      <w:r w:rsidRPr="00415FB9">
        <w:rPr>
          <w:rStyle w:val="normaltextrun"/>
          <w:rFonts w:ascii="Arial" w:hAnsi="Arial" w:cs="Arial"/>
          <w:b/>
          <w:bCs/>
        </w:rPr>
        <w:t xml:space="preserve">  </w:t>
      </w:r>
      <w:r>
        <w:rPr>
          <w:rStyle w:val="normaltextrun"/>
          <w:rFonts w:ascii="Arial" w:hAnsi="Arial" w:cs="Arial"/>
          <w:b/>
          <w:bCs/>
        </w:rPr>
        <w:t xml:space="preserve">Eleven sin rett til å bli høyrd, eleven sitt beste </w:t>
      </w:r>
    </w:p>
    <w:p w14:paraId="43B7C8E5" w14:textId="77777777" w:rsidR="00F20D01" w:rsidRPr="00905A78" w:rsidRDefault="00F20D01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196CA55" w14:textId="77777777" w:rsidR="00F97520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Omsynet til eleven sitt beste skal ligge til grunn for alle saker som blir handsama etter de</w:t>
      </w:r>
      <w:r w:rsidR="001726DC">
        <w:rPr>
          <w:rStyle w:val="normaltextrun"/>
          <w:rFonts w:ascii="Arial" w:hAnsi="Arial" w:cs="Arial"/>
        </w:rPr>
        <w:t>nne forskrifta</w:t>
      </w:r>
      <w:r>
        <w:rPr>
          <w:rStyle w:val="normaltextrun"/>
          <w:rFonts w:ascii="Arial" w:hAnsi="Arial" w:cs="Arial"/>
        </w:rPr>
        <w:t xml:space="preserve">. Skulen skal ivareta elevane sin rett til å bli høyrd, slik at eleven si meining og medverknad er sentral. </w:t>
      </w:r>
    </w:p>
    <w:p w14:paraId="227BDEDD" w14:textId="77777777" w:rsidR="00F97520" w:rsidRDefault="00F97520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6D2B4C2" w14:textId="67548CE4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For å oppfylle retten til å bli høyrd må elevane få nødvendig og alderstilpassa innformasjon. </w:t>
      </w:r>
    </w:p>
    <w:p w14:paraId="5C6D39D6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4B1546A" w14:textId="6F785FD8" w:rsidR="000A5270" w:rsidRPr="00C925DF" w:rsidRDefault="000A5270" w:rsidP="000A52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925DF">
        <w:rPr>
          <w:rStyle w:val="normaltextrun"/>
          <w:rFonts w:ascii="Arial" w:hAnsi="Arial" w:cs="Arial"/>
          <w:b/>
          <w:bCs/>
        </w:rPr>
        <w:t xml:space="preserve">§ </w:t>
      </w:r>
      <w:r w:rsidR="00314753">
        <w:rPr>
          <w:rStyle w:val="normaltextrun"/>
          <w:rFonts w:ascii="Arial" w:hAnsi="Arial" w:cs="Arial"/>
          <w:b/>
          <w:bCs/>
        </w:rPr>
        <w:t>4</w:t>
      </w:r>
      <w:r w:rsidRPr="00C925DF">
        <w:rPr>
          <w:rStyle w:val="normaltextrun"/>
          <w:rFonts w:ascii="Arial" w:hAnsi="Arial" w:cs="Arial"/>
          <w:b/>
          <w:bCs/>
        </w:rPr>
        <w:t xml:space="preserve">. </w:t>
      </w:r>
      <w:r w:rsidR="00C925DF" w:rsidRPr="00C925DF">
        <w:rPr>
          <w:rStyle w:val="normaltextrun"/>
          <w:rFonts w:ascii="Arial" w:hAnsi="Arial" w:cs="Arial"/>
          <w:b/>
          <w:bCs/>
        </w:rPr>
        <w:t>Organisering av s</w:t>
      </w:r>
      <w:r w:rsidRPr="00C925DF">
        <w:rPr>
          <w:rStyle w:val="eop"/>
          <w:rFonts w:ascii="Arial" w:hAnsi="Arial" w:cs="Arial"/>
          <w:b/>
          <w:bCs/>
        </w:rPr>
        <w:t>kuledemokrati</w:t>
      </w:r>
    </w:p>
    <w:p w14:paraId="120036E9" w14:textId="77777777" w:rsidR="000A5270" w:rsidRPr="00E122EF" w:rsidRDefault="000A5270" w:rsidP="000A52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2D47384D" w14:textId="426BD11F" w:rsidR="000A5270" w:rsidRDefault="000A5270" w:rsidP="000A5270">
      <w:pPr>
        <w:pStyle w:val="paragraph"/>
        <w:spacing w:before="0" w:beforeAutospacing="0" w:after="0" w:afterAutospacing="0"/>
        <w:textAlignment w:val="baseline"/>
        <w:rPr>
          <w:rStyle w:val="Hyperkobling"/>
          <w:rFonts w:ascii="Arial" w:hAnsi="Arial" w:cs="Arial"/>
        </w:rPr>
      </w:pPr>
      <w:r>
        <w:rPr>
          <w:rStyle w:val="eop"/>
          <w:rFonts w:ascii="Arial" w:hAnsi="Arial" w:cs="Arial"/>
        </w:rPr>
        <w:t>Skulane i Sula skal som eit minimum, ha elevråd som er valt av elevane ved skulen, eit arbeidsutval som er vald av foreldra på skulen (FAU) og samarbeids- og skulemiljøutval</w:t>
      </w:r>
      <w:r w:rsidRPr="00E53F89">
        <w:rPr>
          <w:rStyle w:val="eop"/>
          <w:rFonts w:ascii="Arial" w:hAnsi="Arial" w:cs="Arial"/>
        </w:rPr>
        <w:t>.</w:t>
      </w:r>
      <w:r w:rsidRPr="00E53F89">
        <w:t xml:space="preserve"> </w:t>
      </w:r>
      <w:hyperlink r:id="rId9" w:history="1">
        <w:r w:rsidRPr="00A25407">
          <w:rPr>
            <w:rStyle w:val="Hyperkobling"/>
            <w:rFonts w:ascii="Arial" w:hAnsi="Arial" w:cs="Arial"/>
          </w:rPr>
          <w:t>Opplæringslova §10-5 organisering av skuledemokrati</w:t>
        </w:r>
      </w:hyperlink>
      <w:r w:rsidR="00D70440">
        <w:rPr>
          <w:rStyle w:val="Hyperkobling"/>
          <w:rFonts w:ascii="Arial" w:hAnsi="Arial" w:cs="Arial"/>
        </w:rPr>
        <w:t>.</w:t>
      </w:r>
    </w:p>
    <w:p w14:paraId="3476B780" w14:textId="13A068EC" w:rsidR="00D70440" w:rsidRPr="00A25407" w:rsidRDefault="00D70440" w:rsidP="000A52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B73C20C" w14:textId="5845B715" w:rsidR="00D70440" w:rsidRDefault="00D70440" w:rsidP="008E33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Elevrådet skal vere samansett av elevane frå dei ulike trinn</w:t>
      </w:r>
      <w:r w:rsidR="00EB3711">
        <w:rPr>
          <w:rStyle w:val="eop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>. Som eit minimum skal det vere ein representant frå kvar</w:t>
      </w:r>
      <w:r w:rsidR="00FD5365">
        <w:rPr>
          <w:rStyle w:val="eop"/>
          <w:rFonts w:ascii="Arial" w:hAnsi="Arial" w:cs="Arial"/>
        </w:rPr>
        <w:t>t</w:t>
      </w:r>
      <w:r>
        <w:rPr>
          <w:rStyle w:val="eop"/>
          <w:rFonts w:ascii="Arial" w:hAnsi="Arial" w:cs="Arial"/>
        </w:rPr>
        <w:t xml:space="preserve"> </w:t>
      </w:r>
      <w:r w:rsidR="00EB3711">
        <w:rPr>
          <w:rStyle w:val="eop"/>
          <w:rFonts w:ascii="Arial" w:hAnsi="Arial" w:cs="Arial"/>
        </w:rPr>
        <w:t>av</w:t>
      </w:r>
      <w:r>
        <w:rPr>
          <w:rStyle w:val="eop"/>
          <w:rFonts w:ascii="Arial" w:hAnsi="Arial" w:cs="Arial"/>
        </w:rPr>
        <w:t xml:space="preserve"> trinn</w:t>
      </w:r>
      <w:r w:rsidR="00FD5365">
        <w:rPr>
          <w:rStyle w:val="eop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 xml:space="preserve"> på 5</w:t>
      </w:r>
      <w:r w:rsidR="00EB3711">
        <w:rPr>
          <w:rStyle w:val="eop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-10</w:t>
      </w:r>
      <w:r w:rsidR="00EB3711">
        <w:rPr>
          <w:rStyle w:val="eop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 xml:space="preserve"> trin</w:t>
      </w:r>
      <w:r w:rsidR="008711DB">
        <w:rPr>
          <w:rStyle w:val="eop"/>
          <w:rFonts w:ascii="Arial" w:hAnsi="Arial" w:cs="Arial"/>
        </w:rPr>
        <w:t>n. Skulen fastsett nærare retningslinjer for val på eigen skule</w:t>
      </w:r>
      <w:r w:rsidR="00347828">
        <w:rPr>
          <w:rStyle w:val="eop"/>
          <w:rFonts w:ascii="Arial" w:hAnsi="Arial" w:cs="Arial"/>
        </w:rPr>
        <w:t xml:space="preserve"> som </w:t>
      </w:r>
      <w:r w:rsidR="0003344C">
        <w:rPr>
          <w:rStyle w:val="eop"/>
          <w:rFonts w:ascii="Arial" w:hAnsi="Arial" w:cs="Arial"/>
        </w:rPr>
        <w:t xml:space="preserve"> for eksempel </w:t>
      </w:r>
      <w:proofErr w:type="spellStart"/>
      <w:r w:rsidR="00347828">
        <w:rPr>
          <w:rStyle w:val="eop"/>
          <w:rFonts w:ascii="Arial" w:hAnsi="Arial" w:cs="Arial"/>
        </w:rPr>
        <w:t>antall</w:t>
      </w:r>
      <w:proofErr w:type="spellEnd"/>
      <w:r w:rsidR="00347828">
        <w:rPr>
          <w:rStyle w:val="eop"/>
          <w:rFonts w:ascii="Arial" w:hAnsi="Arial" w:cs="Arial"/>
        </w:rPr>
        <w:t xml:space="preserve"> representantar frå kvart trinn, sam</w:t>
      </w:r>
      <w:r w:rsidR="0003344C">
        <w:rPr>
          <w:rStyle w:val="eop"/>
          <w:rFonts w:ascii="Arial" w:hAnsi="Arial" w:cs="Arial"/>
        </w:rPr>
        <w:t xml:space="preserve">t </w:t>
      </w:r>
      <w:r w:rsidR="00347828">
        <w:rPr>
          <w:rStyle w:val="eop"/>
          <w:rFonts w:ascii="Arial" w:hAnsi="Arial" w:cs="Arial"/>
        </w:rPr>
        <w:t>om 1</w:t>
      </w:r>
      <w:r w:rsidR="00EB3711">
        <w:rPr>
          <w:rStyle w:val="eop"/>
          <w:rFonts w:ascii="Arial" w:hAnsi="Arial" w:cs="Arial"/>
        </w:rPr>
        <w:t>.</w:t>
      </w:r>
      <w:r w:rsidR="00347828">
        <w:rPr>
          <w:rStyle w:val="eop"/>
          <w:rFonts w:ascii="Arial" w:hAnsi="Arial" w:cs="Arial"/>
        </w:rPr>
        <w:t>-4</w:t>
      </w:r>
      <w:r w:rsidR="00EB3711">
        <w:rPr>
          <w:rStyle w:val="eop"/>
          <w:rFonts w:ascii="Arial" w:hAnsi="Arial" w:cs="Arial"/>
        </w:rPr>
        <w:t>.</w:t>
      </w:r>
      <w:r w:rsidR="00347828">
        <w:rPr>
          <w:rStyle w:val="eop"/>
          <w:rFonts w:ascii="Arial" w:hAnsi="Arial" w:cs="Arial"/>
        </w:rPr>
        <w:t xml:space="preserve"> trinn også skal delta i elevrådet.</w:t>
      </w:r>
    </w:p>
    <w:p w14:paraId="5E8D1F5A" w14:textId="77777777" w:rsidR="00347828" w:rsidRDefault="00347828" w:rsidP="008E33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8EC1BD4" w14:textId="113DD07B" w:rsidR="008E33FF" w:rsidRPr="008E33FF" w:rsidRDefault="000C0645" w:rsidP="008E3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</w:t>
      </w:r>
      <w:r w:rsidR="008E33FF" w:rsidRPr="008E33FF">
        <w:rPr>
          <w:rStyle w:val="normaltextrun"/>
          <w:rFonts w:ascii="Arial" w:hAnsi="Arial" w:cs="Arial"/>
        </w:rPr>
        <w:t>kul</w:t>
      </w:r>
      <w:r>
        <w:rPr>
          <w:rStyle w:val="normaltextrun"/>
          <w:rFonts w:ascii="Arial" w:hAnsi="Arial" w:cs="Arial"/>
        </w:rPr>
        <w:t>ane</w:t>
      </w:r>
      <w:r w:rsidR="008E33FF" w:rsidRPr="008E33FF">
        <w:rPr>
          <w:rStyle w:val="normaltextrun"/>
          <w:rFonts w:ascii="Arial" w:hAnsi="Arial" w:cs="Arial"/>
        </w:rPr>
        <w:t xml:space="preserve"> kan </w:t>
      </w:r>
      <w:r w:rsidR="00DC6295">
        <w:rPr>
          <w:rStyle w:val="normaltextrun"/>
          <w:rFonts w:ascii="Arial" w:hAnsi="Arial" w:cs="Arial"/>
        </w:rPr>
        <w:t xml:space="preserve">i tillegg </w:t>
      </w:r>
      <w:r w:rsidR="00545192">
        <w:rPr>
          <w:rStyle w:val="normaltextrun"/>
          <w:rFonts w:ascii="Arial" w:hAnsi="Arial" w:cs="Arial"/>
        </w:rPr>
        <w:t xml:space="preserve">vedta eigne reglar som gjeld for den enkelte skule, </w:t>
      </w:r>
      <w:r w:rsidR="007F266E">
        <w:rPr>
          <w:rStyle w:val="normaltextrun"/>
          <w:rFonts w:ascii="Arial" w:hAnsi="Arial" w:cs="Arial"/>
        </w:rPr>
        <w:t>men desse kan ikkje stå i motstrid til forskrift om skulereglar</w:t>
      </w:r>
      <w:r w:rsidR="00806980">
        <w:rPr>
          <w:rStyle w:val="normaltextrun"/>
          <w:rFonts w:ascii="Arial" w:hAnsi="Arial" w:cs="Arial"/>
        </w:rPr>
        <w:t xml:space="preserve"> </w:t>
      </w:r>
      <w:r w:rsidR="000C2AEF">
        <w:rPr>
          <w:rStyle w:val="normaltextrun"/>
          <w:rFonts w:ascii="Arial" w:hAnsi="Arial" w:cs="Arial"/>
        </w:rPr>
        <w:t>for grunnskulen i Sula kommune</w:t>
      </w:r>
      <w:r w:rsidR="00806980">
        <w:rPr>
          <w:rStyle w:val="normaltextrun"/>
          <w:rFonts w:ascii="Arial" w:hAnsi="Arial" w:cs="Arial"/>
        </w:rPr>
        <w:t>,</w:t>
      </w:r>
      <w:r w:rsidR="00DC6295">
        <w:rPr>
          <w:rStyle w:val="normaltextrun"/>
          <w:rFonts w:ascii="Arial" w:hAnsi="Arial" w:cs="Arial"/>
        </w:rPr>
        <w:t xml:space="preserve"> </w:t>
      </w:r>
      <w:r w:rsidR="00806980">
        <w:rPr>
          <w:rStyle w:val="normaltextrun"/>
          <w:rFonts w:ascii="Arial" w:hAnsi="Arial" w:cs="Arial"/>
        </w:rPr>
        <w:t>eller paragrafane i opplæringslova</w:t>
      </w:r>
      <w:r w:rsidR="000C2AEF">
        <w:rPr>
          <w:rStyle w:val="normaltextrun"/>
          <w:rFonts w:ascii="Arial" w:hAnsi="Arial" w:cs="Arial"/>
        </w:rPr>
        <w:t xml:space="preserve">. </w:t>
      </w:r>
      <w:r w:rsidR="008E33FF" w:rsidRPr="008E33FF">
        <w:rPr>
          <w:rStyle w:val="normaltextrun"/>
          <w:rFonts w:ascii="Arial" w:hAnsi="Arial" w:cs="Arial"/>
        </w:rPr>
        <w:t xml:space="preserve"> </w:t>
      </w:r>
    </w:p>
    <w:p w14:paraId="24F45CC6" w14:textId="77777777" w:rsidR="008E33FF" w:rsidRPr="008E33FF" w:rsidRDefault="008E33FF" w:rsidP="008E3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07F910A" w14:textId="4D97D9B7" w:rsidR="008E33FF" w:rsidRPr="008E33FF" w:rsidRDefault="008E33FF" w:rsidP="008E33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E33FF">
        <w:rPr>
          <w:rStyle w:val="normaltextrun"/>
          <w:rFonts w:ascii="Arial" w:hAnsi="Arial" w:cs="Arial"/>
        </w:rPr>
        <w:t>Etter medverknad frå elevar og føresette er det rektor som fastsett lokale skulereglar</w:t>
      </w:r>
    </w:p>
    <w:p w14:paraId="7D198C3B" w14:textId="783F8BC9" w:rsidR="000A5270" w:rsidRDefault="000A5270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2DF5245" w14:textId="77777777" w:rsidR="00910B7F" w:rsidRPr="00007950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C64185B" w14:textId="691A8396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15FB9">
        <w:rPr>
          <w:rFonts w:ascii="Arial" w:hAnsi="Arial" w:cs="Arial"/>
          <w:b/>
          <w:bCs/>
        </w:rPr>
        <w:t>§</w:t>
      </w:r>
      <w:r w:rsidR="008259CF">
        <w:rPr>
          <w:rFonts w:ascii="Arial" w:hAnsi="Arial" w:cs="Arial"/>
          <w:b/>
          <w:bCs/>
        </w:rPr>
        <w:t xml:space="preserve"> 5.</w:t>
      </w:r>
      <w:r>
        <w:rPr>
          <w:rFonts w:ascii="Arial" w:hAnsi="Arial" w:cs="Arial"/>
          <w:b/>
          <w:bCs/>
        </w:rPr>
        <w:t xml:space="preserve"> </w:t>
      </w:r>
      <w:r w:rsidRPr="00415F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Elevane sine r</w:t>
      </w:r>
      <w:r w:rsidRPr="00415FB9">
        <w:rPr>
          <w:rFonts w:ascii="Arial" w:hAnsi="Arial" w:cs="Arial"/>
          <w:b/>
          <w:bCs/>
        </w:rPr>
        <w:t>ettigheiter</w:t>
      </w:r>
    </w:p>
    <w:p w14:paraId="17071521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5C26411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CD">
        <w:rPr>
          <w:rFonts w:ascii="Arial" w:hAnsi="Arial" w:cs="Arial"/>
        </w:rPr>
        <w:t>Som elev har du rett til</w:t>
      </w:r>
      <w:r>
        <w:rPr>
          <w:rFonts w:ascii="Arial" w:hAnsi="Arial" w:cs="Arial"/>
        </w:rPr>
        <w:t xml:space="preserve"> å bli møtt med respekt og omtanke av både vaksne og medelevar på skulen. Retten omfattar også at skulemiljøet skal vere trygt, godt og fremje helse og utvikling. </w:t>
      </w:r>
    </w:p>
    <w:p w14:paraId="0D8581D2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D21E1E" w14:textId="77777777" w:rsidR="00910B7F" w:rsidRPr="00DE245B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Du som e</w:t>
      </w:r>
      <w:r w:rsidRPr="00DE245B">
        <w:rPr>
          <w:rFonts w:ascii="Arial" w:hAnsi="Arial" w:cs="Arial"/>
          <w:i/>
          <w:iCs/>
        </w:rPr>
        <w:t>lev har rett til:</w:t>
      </w:r>
    </w:p>
    <w:p w14:paraId="6AD6059A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ha det trygt og godt på skulen og på skulevegen</w:t>
      </w:r>
    </w:p>
    <w:p w14:paraId="2FA1D15E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bli møtt med tillit og respekt både frå medelevar og den vaksne på skulen</w:t>
      </w:r>
    </w:p>
    <w:p w14:paraId="6DE9D6B1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få seie meininga di og bli lytta til</w:t>
      </w:r>
    </w:p>
    <w:p w14:paraId="3EDE3272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få delta i skuledemokratiet og få vere med å påverke din eigen skulekvardag</w:t>
      </w:r>
    </w:p>
    <w:p w14:paraId="6D4219DA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få god og tilpassa opplæring</w:t>
      </w:r>
    </w:p>
    <w:p w14:paraId="1BE6A341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få vite kva konsekvensar det får for deg om du bryt reglane på skulen</w:t>
      </w:r>
    </w:p>
    <w:p w14:paraId="7A11AD2E" w14:textId="77777777" w:rsidR="00910B7F" w:rsidRPr="00DE245B" w:rsidRDefault="00910B7F" w:rsidP="00910B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245B">
        <w:rPr>
          <w:rFonts w:ascii="Arial" w:hAnsi="Arial" w:cs="Arial"/>
        </w:rPr>
        <w:t>Å få hjelp om du strevar med å komme på skulen, delta aktivt i opplæringa eller om du slit med å følgje reglane på skulen</w:t>
      </w:r>
    </w:p>
    <w:p w14:paraId="132DC33C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426BE3C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A7A2A5" w14:textId="788D69F4" w:rsidR="00910B7F" w:rsidRPr="00CC463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 som arbeider på skule</w:t>
      </w:r>
      <w:r w:rsidR="00A92B9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skal følgje med på skulemiljøet og har aktivitetsplikt for å sikre skulemiljøet til deg som elev.</w:t>
      </w:r>
    </w:p>
    <w:p w14:paraId="3905D359" w14:textId="5174CB58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F89DC58" w14:textId="77639E05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="00A92B98">
        <w:rPr>
          <w:rStyle w:val="normaltextrun"/>
          <w:rFonts w:ascii="Arial" w:hAnsi="Arial" w:cs="Arial"/>
          <w:b/>
          <w:bCs/>
          <w:i/>
          <w:iCs/>
        </w:rPr>
        <w:t>6</w:t>
      </w:r>
      <w:r>
        <w:rPr>
          <w:rStyle w:val="normaltextrun"/>
          <w:rFonts w:ascii="Arial" w:hAnsi="Arial" w:cs="Arial"/>
          <w:b/>
          <w:bCs/>
          <w:i/>
          <w:iCs/>
        </w:rPr>
        <w:t xml:space="preserve">.Reglar for orden </w:t>
      </w:r>
    </w:p>
    <w:p w14:paraId="56D6F2BC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2AFD2D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Dette er pliktene dine som elev på skulen</w:t>
      </w:r>
    </w:p>
    <w:p w14:paraId="7F3F69E1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CDE855" w14:textId="77777777" w:rsidR="00910B7F" w:rsidRPr="00025C55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025C55">
        <w:rPr>
          <w:rStyle w:val="normaltextrun"/>
          <w:rFonts w:ascii="Arial" w:hAnsi="Arial" w:cs="Arial"/>
          <w:i/>
          <w:iCs/>
        </w:rPr>
        <w:t>På skulen skal du</w:t>
      </w:r>
    </w:p>
    <w:p w14:paraId="7C56C7A3" w14:textId="77777777" w:rsidR="00910B7F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5FB9">
        <w:rPr>
          <w:rStyle w:val="normaltextrun"/>
          <w:rFonts w:ascii="Arial" w:hAnsi="Arial" w:cs="Arial"/>
        </w:rPr>
        <w:t>Møte i rett tid til undervisninga</w:t>
      </w:r>
      <w:r>
        <w:rPr>
          <w:rStyle w:val="normaltextrun"/>
          <w:rFonts w:ascii="Arial" w:hAnsi="Arial" w:cs="Arial"/>
        </w:rPr>
        <w:t xml:space="preserve"> og til avtalar</w:t>
      </w:r>
    </w:p>
    <w:p w14:paraId="2F07DD2B" w14:textId="77777777" w:rsidR="00910B7F" w:rsidRPr="000B6B47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Gjere oppgåvene du får og l</w:t>
      </w:r>
      <w:r w:rsidRPr="000B6B47">
        <w:rPr>
          <w:rStyle w:val="normaltextrun"/>
          <w:rFonts w:ascii="Arial" w:hAnsi="Arial" w:cs="Arial"/>
        </w:rPr>
        <w:t>evere arbeid i rett tid</w:t>
      </w:r>
    </w:p>
    <w:p w14:paraId="5BBC967B" w14:textId="77777777" w:rsidR="00910B7F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Ha med det utstyr du treng og ha orden på skulesakene dine</w:t>
      </w:r>
    </w:p>
    <w:p w14:paraId="6CE5E10B" w14:textId="77777777" w:rsidR="00910B7F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Bidra til å halde skulen sitt område både inne og ute ryddig og reint</w:t>
      </w:r>
    </w:p>
    <w:p w14:paraId="49F76692" w14:textId="77777777" w:rsidR="00910B7F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følge reglar som gjeld for skulen sitt utstyr (blant anna digitalt utstyr)</w:t>
      </w:r>
    </w:p>
    <w:p w14:paraId="65358088" w14:textId="77777777" w:rsidR="00BB18B9" w:rsidRPr="00A4518A" w:rsidRDefault="00910B7F" w:rsidP="00910B7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7826EB">
        <w:rPr>
          <w:rStyle w:val="normaltextrun"/>
          <w:rFonts w:ascii="Arial" w:hAnsi="Arial" w:cs="Arial"/>
        </w:rPr>
        <w:t xml:space="preserve">Ikkje nytte mobil og smartklokke i skuletida </w:t>
      </w:r>
    </w:p>
    <w:p w14:paraId="300E0BA4" w14:textId="77777777" w:rsidR="00A4518A" w:rsidRPr="00BB18B9" w:rsidRDefault="00A4518A" w:rsidP="00A4518A">
      <w:pPr>
        <w:pStyle w:val="paragraph"/>
        <w:spacing w:before="0" w:beforeAutospacing="0" w:after="0" w:afterAutospacing="0"/>
        <w:ind w:left="927"/>
        <w:textAlignment w:val="baseline"/>
        <w:rPr>
          <w:rStyle w:val="normaltextrun"/>
          <w:rFonts w:ascii="Arial" w:hAnsi="Arial" w:cs="Arial"/>
          <w:b/>
          <w:bCs/>
        </w:rPr>
      </w:pPr>
    </w:p>
    <w:p w14:paraId="324BA9A9" w14:textId="77777777" w:rsidR="00A4518A" w:rsidRDefault="00910B7F" w:rsidP="00A451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26EB">
        <w:rPr>
          <w:rStyle w:val="normaltextrun"/>
          <w:rFonts w:ascii="Arial" w:hAnsi="Arial" w:cs="Arial"/>
        </w:rPr>
        <w:t xml:space="preserve">(unntak </w:t>
      </w:r>
      <w:r w:rsidR="00A4518A">
        <w:rPr>
          <w:rStyle w:val="normaltextrun"/>
          <w:rFonts w:ascii="Arial" w:hAnsi="Arial" w:cs="Arial"/>
        </w:rPr>
        <w:t xml:space="preserve">for bruk av mobil og smartklokke i skuletida </w:t>
      </w:r>
      <w:r w:rsidRPr="007826EB">
        <w:rPr>
          <w:rStyle w:val="normaltextrun"/>
          <w:rFonts w:ascii="Arial" w:hAnsi="Arial" w:cs="Arial"/>
        </w:rPr>
        <w:t>er regulert i anbefalingane frå Utdanningsdirektoratet</w:t>
      </w:r>
      <w:r w:rsidR="00533972">
        <w:rPr>
          <w:rStyle w:val="normaltextrun"/>
          <w:rFonts w:ascii="Arial" w:hAnsi="Arial" w:cs="Arial"/>
        </w:rPr>
        <w:t xml:space="preserve">) </w:t>
      </w:r>
      <w:hyperlink r:id="rId10" w:history="1">
        <w:r w:rsidRPr="00906177">
          <w:rPr>
            <w:rStyle w:val="Hyperkobling"/>
            <w:rFonts w:ascii="Arial" w:hAnsi="Arial" w:cs="Arial"/>
          </w:rPr>
          <w:t xml:space="preserve">Våre </w:t>
        </w:r>
        <w:proofErr w:type="spellStart"/>
        <w:r w:rsidRPr="00906177">
          <w:rPr>
            <w:rStyle w:val="Hyperkobling"/>
            <w:rFonts w:ascii="Arial" w:hAnsi="Arial" w:cs="Arial"/>
          </w:rPr>
          <w:t>anbefalinger</w:t>
        </w:r>
        <w:proofErr w:type="spellEnd"/>
        <w:r w:rsidRPr="00906177">
          <w:rPr>
            <w:rStyle w:val="Hyperkobling"/>
            <w:rFonts w:ascii="Arial" w:hAnsi="Arial" w:cs="Arial"/>
          </w:rPr>
          <w:t xml:space="preserve"> | udir.no</w:t>
        </w:r>
      </w:hyperlink>
      <w:r>
        <w:rPr>
          <w:rStyle w:val="normaltextrun"/>
          <w:rFonts w:ascii="Arial" w:hAnsi="Arial" w:cs="Arial"/>
        </w:rPr>
        <w:t xml:space="preserve"> </w:t>
      </w:r>
    </w:p>
    <w:p w14:paraId="3326C761" w14:textId="0F877F3C" w:rsidR="00910B7F" w:rsidRPr="007826EB" w:rsidRDefault="00A4518A" w:rsidP="00A451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R</w:t>
      </w:r>
      <w:r w:rsidR="00910B7F">
        <w:rPr>
          <w:rStyle w:val="normaltextrun"/>
          <w:rFonts w:ascii="Arial" w:hAnsi="Arial" w:cs="Arial"/>
        </w:rPr>
        <w:t xml:space="preserve">etningslinjene for </w:t>
      </w:r>
      <w:r w:rsidR="00416EAA">
        <w:rPr>
          <w:rStyle w:val="normaltextrun"/>
          <w:rFonts w:ascii="Arial" w:hAnsi="Arial" w:cs="Arial"/>
        </w:rPr>
        <w:t xml:space="preserve">bruk av mobiltelefon og smartklokke, med ringe- og meldingsfunksjon ligg i eiga rutine </w:t>
      </w:r>
      <w:r>
        <w:rPr>
          <w:rStyle w:val="normaltextrun"/>
          <w:rFonts w:ascii="Arial" w:hAnsi="Arial" w:cs="Arial"/>
        </w:rPr>
        <w:t xml:space="preserve">i </w:t>
      </w:r>
      <w:r w:rsidR="00910B7F">
        <w:rPr>
          <w:rStyle w:val="normaltextrun"/>
          <w:rFonts w:ascii="Arial" w:hAnsi="Arial" w:cs="Arial"/>
        </w:rPr>
        <w:t>Sula kommune (vedlegg</w:t>
      </w:r>
      <w:r>
        <w:rPr>
          <w:rStyle w:val="normaltextrun"/>
          <w:rFonts w:ascii="Arial" w:hAnsi="Arial" w:cs="Arial"/>
        </w:rPr>
        <w:t xml:space="preserve"> 1</w:t>
      </w:r>
      <w:r w:rsidR="00910B7F">
        <w:rPr>
          <w:rStyle w:val="normaltextrun"/>
          <w:rFonts w:ascii="Arial" w:hAnsi="Arial" w:cs="Arial"/>
        </w:rPr>
        <w:t>)</w:t>
      </w:r>
    </w:p>
    <w:p w14:paraId="71BBB3FE" w14:textId="77777777" w:rsidR="00910B7F" w:rsidRPr="007826EB" w:rsidRDefault="00910B7F" w:rsidP="00910B7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48F51CB8" w14:textId="0FE3E8D6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§ </w:t>
      </w:r>
      <w:r w:rsidR="00291A19">
        <w:rPr>
          <w:rStyle w:val="normaltextrun"/>
          <w:rFonts w:ascii="Arial" w:hAnsi="Arial" w:cs="Arial"/>
          <w:b/>
          <w:bCs/>
        </w:rPr>
        <w:t>7</w:t>
      </w:r>
      <w:r>
        <w:rPr>
          <w:rStyle w:val="normaltextrun"/>
          <w:rFonts w:ascii="Arial" w:hAnsi="Arial" w:cs="Arial"/>
          <w:b/>
          <w:bCs/>
        </w:rPr>
        <w:t>.</w:t>
      </w:r>
      <w:r w:rsidR="00E953CC"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Reglar for o</w:t>
      </w:r>
      <w:r w:rsidRPr="00DA540A">
        <w:rPr>
          <w:rStyle w:val="normaltextrun"/>
          <w:rFonts w:ascii="Arial" w:hAnsi="Arial" w:cs="Arial"/>
          <w:b/>
          <w:bCs/>
        </w:rPr>
        <w:t>ppførsel</w:t>
      </w:r>
    </w:p>
    <w:p w14:paraId="7E5BAC03" w14:textId="77777777" w:rsidR="00910B7F" w:rsidRPr="00DA540A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DE2E1E2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F2150">
        <w:rPr>
          <w:rStyle w:val="normaltextrun"/>
          <w:rFonts w:ascii="Arial" w:hAnsi="Arial" w:cs="Arial"/>
        </w:rPr>
        <w:t xml:space="preserve">Vi forventar at </w:t>
      </w:r>
      <w:r>
        <w:rPr>
          <w:rStyle w:val="normaltextrun"/>
          <w:rFonts w:ascii="Arial" w:hAnsi="Arial" w:cs="Arial"/>
        </w:rPr>
        <w:t>du som elev</w:t>
      </w:r>
      <w:r w:rsidRPr="00CF2150">
        <w:rPr>
          <w:rStyle w:val="normaltextrun"/>
          <w:rFonts w:ascii="Arial" w:hAnsi="Arial" w:cs="Arial"/>
        </w:rPr>
        <w:t xml:space="preserve"> skal bidra til å skape ei</w:t>
      </w:r>
      <w:r>
        <w:rPr>
          <w:rStyle w:val="normaltextrun"/>
          <w:rFonts w:ascii="Arial" w:hAnsi="Arial" w:cs="Arial"/>
        </w:rPr>
        <w:t xml:space="preserve">t trygt og godt læringsmiljø for alle gjennom god oppførsel. </w:t>
      </w:r>
    </w:p>
    <w:p w14:paraId="24005912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C65C355" w14:textId="77777777" w:rsidR="00910B7F" w:rsidRPr="00025C55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025C55">
        <w:rPr>
          <w:rStyle w:val="normaltextrun"/>
          <w:rFonts w:ascii="Arial" w:hAnsi="Arial" w:cs="Arial"/>
          <w:i/>
          <w:iCs/>
        </w:rPr>
        <w:t>På skulen skal du</w:t>
      </w:r>
    </w:p>
    <w:p w14:paraId="27036BC6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Vise omsyn og respekt for medelevar, lærarar og andre tilsette</w:t>
      </w:r>
    </w:p>
    <w:p w14:paraId="494A40E1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A04">
        <w:rPr>
          <w:rStyle w:val="normaltextrun"/>
          <w:rFonts w:ascii="Arial" w:hAnsi="Arial" w:cs="Arial"/>
        </w:rPr>
        <w:t>Du skal bidra til å skape eit godt læringsmiljø for medelevar</w:t>
      </w:r>
    </w:p>
    <w:p w14:paraId="40A7C930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A04">
        <w:rPr>
          <w:rStyle w:val="normaltextrun"/>
          <w:rFonts w:ascii="Arial" w:hAnsi="Arial" w:cs="Arial"/>
        </w:rPr>
        <w:t xml:space="preserve">Rette deg etter </w:t>
      </w:r>
      <w:r>
        <w:rPr>
          <w:rStyle w:val="normaltextrun"/>
          <w:rFonts w:ascii="Arial" w:hAnsi="Arial" w:cs="Arial"/>
        </w:rPr>
        <w:t>beskjedar</w:t>
      </w:r>
      <w:r w:rsidRPr="00062A04">
        <w:rPr>
          <w:rStyle w:val="normaltextrun"/>
          <w:rFonts w:ascii="Arial" w:hAnsi="Arial" w:cs="Arial"/>
        </w:rPr>
        <w:t xml:space="preserve"> frå skulen sine tilsette</w:t>
      </w:r>
    </w:p>
    <w:p w14:paraId="7FDDFAEB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A04">
        <w:rPr>
          <w:rStyle w:val="normaltextrun"/>
          <w:rFonts w:ascii="Arial" w:hAnsi="Arial" w:cs="Arial"/>
        </w:rPr>
        <w:t>Praktisere nettvett og digital dømmekraft</w:t>
      </w:r>
    </w:p>
    <w:p w14:paraId="01F00A54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A04">
        <w:rPr>
          <w:rStyle w:val="normaltextrun"/>
          <w:rFonts w:ascii="Arial" w:hAnsi="Arial" w:cs="Arial"/>
        </w:rPr>
        <w:t>Vise respekt for skuleutstyr og andre sin eigedom</w:t>
      </w:r>
    </w:p>
    <w:p w14:paraId="70C8DCDA" w14:textId="77777777" w:rsidR="00910B7F" w:rsidRPr="00B24D03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4D03">
        <w:rPr>
          <w:rStyle w:val="normaltextrun"/>
          <w:rFonts w:ascii="Arial" w:hAnsi="Arial" w:cs="Arial"/>
        </w:rPr>
        <w:t>Ta del i opplæringa og ikkje forlate skuleområdet utan lov</w:t>
      </w:r>
    </w:p>
    <w:p w14:paraId="64CD9B12" w14:textId="77777777" w:rsidR="00910B7F" w:rsidRPr="001B1CA1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C2E678" w14:textId="77777777" w:rsidR="00910B7F" w:rsidRPr="00C349BC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C349BC">
        <w:rPr>
          <w:rStyle w:val="normaltextrun"/>
          <w:rFonts w:ascii="Arial" w:hAnsi="Arial" w:cs="Arial"/>
          <w:i/>
          <w:iCs/>
        </w:rPr>
        <w:t xml:space="preserve">Oppførsel som ikkje er akseptert i skulen </w:t>
      </w:r>
    </w:p>
    <w:p w14:paraId="561056C5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Utsette andre for krenkande ord eller handlingar som mobbing, diskriminering, rasisme, utestenging, vald eller trugslar om vald. Dette gjeld også kjønnsrelatert trakassering og religiøs trakassering.  </w:t>
      </w:r>
    </w:p>
    <w:p w14:paraId="4BDDA0DA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5FB9">
        <w:rPr>
          <w:rStyle w:val="normaltextrun"/>
          <w:rFonts w:ascii="Arial" w:hAnsi="Arial" w:cs="Arial"/>
        </w:rPr>
        <w:t>Jukse ved prøver eller i</w:t>
      </w:r>
      <w:r>
        <w:rPr>
          <w:rStyle w:val="normaltextrun"/>
          <w:rFonts w:ascii="Arial" w:hAnsi="Arial" w:cs="Arial"/>
        </w:rPr>
        <w:t xml:space="preserve"> anna</w:t>
      </w:r>
      <w:r w:rsidRPr="00415FB9">
        <w:rPr>
          <w:rStyle w:val="normaltextrun"/>
          <w:rFonts w:ascii="Arial" w:hAnsi="Arial" w:cs="Arial"/>
        </w:rPr>
        <w:t xml:space="preserve"> skulearbeid. Eksempel på juks er å bruke ulovlege hjelpemiddel, samarbeide med andre utan lov eller bruke andre sitt arbeid som sitt eige</w:t>
      </w:r>
    </w:p>
    <w:p w14:paraId="1070AA82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80727">
        <w:rPr>
          <w:rStyle w:val="normaltextrun"/>
          <w:rFonts w:ascii="Arial" w:hAnsi="Arial" w:cs="Arial"/>
        </w:rPr>
        <w:t>ta med, bruke eller selje snus, tobakk eller rusmidlar på skulen</w:t>
      </w:r>
    </w:p>
    <w:p w14:paraId="4D49F280" w14:textId="77777777" w:rsidR="00910B7F" w:rsidRDefault="00910B7F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176A3">
        <w:rPr>
          <w:rStyle w:val="normaltextrun"/>
          <w:rFonts w:ascii="Arial" w:hAnsi="Arial" w:cs="Arial"/>
        </w:rPr>
        <w:t>ta med eller bruke gjenstand</w:t>
      </w:r>
      <w:r>
        <w:rPr>
          <w:rStyle w:val="normaltextrun"/>
          <w:rFonts w:ascii="Arial" w:hAnsi="Arial" w:cs="Arial"/>
        </w:rPr>
        <w:t>a</w:t>
      </w:r>
      <w:r w:rsidRPr="00B176A3">
        <w:rPr>
          <w:rStyle w:val="normaltextrun"/>
          <w:rFonts w:ascii="Arial" w:hAnsi="Arial" w:cs="Arial"/>
        </w:rPr>
        <w:t xml:space="preserve">r som kan nyttast til å skade personar, bygningar eller inventar. </w:t>
      </w:r>
    </w:p>
    <w:p w14:paraId="28E8F7F6" w14:textId="3D10B294" w:rsidR="00910B7F" w:rsidRDefault="00537C70" w:rsidP="00910B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å </w:t>
      </w:r>
      <w:r w:rsidR="00910B7F">
        <w:rPr>
          <w:rStyle w:val="normaltextrun"/>
          <w:rFonts w:ascii="Arial" w:hAnsi="Arial"/>
        </w:rPr>
        <w:t>bruk</w:t>
      </w:r>
      <w:r>
        <w:rPr>
          <w:rStyle w:val="normaltextrun"/>
          <w:rFonts w:ascii="Arial" w:hAnsi="Arial"/>
        </w:rPr>
        <w:t>e</w:t>
      </w:r>
      <w:r w:rsidR="00910B7F">
        <w:rPr>
          <w:rStyle w:val="normaltextrun"/>
          <w:rFonts w:ascii="Arial" w:hAnsi="Arial"/>
        </w:rPr>
        <w:t xml:space="preserve"> klesplagg som heilt eller delvis dekker ansiktet i opplæringssituasjonar, leksehjelp og SFO jf.</w:t>
      </w:r>
      <w:r w:rsidR="00910B7F" w:rsidRPr="00AC130E">
        <w:rPr>
          <w:rFonts w:ascii="Arial" w:hAnsi="Arial" w:cs="Arial"/>
          <w:lang w:val="nb-NO"/>
        </w:rPr>
        <w:t xml:space="preserve"> </w:t>
      </w:r>
      <w:hyperlink r:id="rId11" w:history="1">
        <w:r w:rsidR="00910B7F" w:rsidRPr="00BA379F">
          <w:rPr>
            <w:rStyle w:val="Hyperkobling"/>
            <w:rFonts w:ascii="Arial" w:hAnsi="Arial" w:cs="Arial"/>
          </w:rPr>
          <w:t>opplæringslova § 27-2</w:t>
        </w:r>
      </w:hyperlink>
    </w:p>
    <w:p w14:paraId="0C7D5B95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02F13FC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91E6E81" w14:textId="7F354BFD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  <w:r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="002324D9">
        <w:rPr>
          <w:rStyle w:val="normaltextrun"/>
          <w:rFonts w:ascii="Arial" w:hAnsi="Arial" w:cs="Arial"/>
          <w:b/>
          <w:bCs/>
          <w:i/>
          <w:iCs/>
        </w:rPr>
        <w:t>8</w:t>
      </w:r>
      <w:r>
        <w:rPr>
          <w:rStyle w:val="normaltextrun"/>
          <w:rFonts w:ascii="Arial" w:hAnsi="Arial" w:cs="Arial"/>
          <w:b/>
          <w:bCs/>
          <w:i/>
          <w:iCs/>
        </w:rPr>
        <w:t>.Vurdering i orden og oppførsel</w:t>
      </w:r>
    </w:p>
    <w:p w14:paraId="4F824166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313CD88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>
        <w:rPr>
          <w:rStyle w:val="eop"/>
          <w:rFonts w:ascii="Arial" w:hAnsi="Arial" w:cs="Arial"/>
        </w:rPr>
        <w:lastRenderedPageBreak/>
        <w:t>Grunnlaget for vurdering i orden er om eleven opptrer i samsvar med §5 (reglar for orden) i denne forskrifta</w:t>
      </w:r>
      <w:r w:rsidRPr="00F83D77">
        <w:rPr>
          <w:rStyle w:val="eop"/>
          <w:rFonts w:ascii="Arial" w:hAnsi="Arial" w:cs="Arial"/>
          <w:i/>
          <w:iCs/>
        </w:rPr>
        <w:t xml:space="preserve">.  </w:t>
      </w:r>
    </w:p>
    <w:p w14:paraId="39C0AE5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</w:p>
    <w:p w14:paraId="2FEC90C7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>
        <w:rPr>
          <w:rStyle w:val="eop"/>
          <w:rFonts w:ascii="Arial" w:hAnsi="Arial" w:cs="Arial"/>
          <w:i/>
          <w:iCs/>
        </w:rPr>
        <w:t xml:space="preserve">Grunnlaget for vurdering i oppførsel er om eleven opptrer i samsvar med § 6 (reglar for oppførsel) i denne forskrifta. </w:t>
      </w:r>
    </w:p>
    <w:p w14:paraId="217AE7F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</w:p>
    <w:p w14:paraId="032238D1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proofErr w:type="spellStart"/>
      <w:r>
        <w:rPr>
          <w:rStyle w:val="eop"/>
          <w:rFonts w:ascii="Arial" w:hAnsi="Arial" w:cs="Arial"/>
          <w:i/>
          <w:iCs/>
        </w:rPr>
        <w:t>Jmfr</w:t>
      </w:r>
      <w:proofErr w:type="spellEnd"/>
      <w:r>
        <w:rPr>
          <w:rStyle w:val="eop"/>
          <w:rFonts w:ascii="Arial" w:hAnsi="Arial" w:cs="Arial"/>
          <w:i/>
          <w:iCs/>
        </w:rPr>
        <w:t xml:space="preserve">. Opplæringsforskrifta §9-2 </w:t>
      </w:r>
      <w:hyperlink r:id="rId12" w:history="1">
        <w:r>
          <w:rPr>
            <w:rStyle w:val="Hyperkobling"/>
            <w:rFonts w:ascii="Arial" w:hAnsi="Arial" w:cs="Arial"/>
            <w:i/>
            <w:iCs/>
          </w:rPr>
          <w:t>Forskrift om grunnskoleopplæringa og den vidaregåande opplæringa (opplæringsforskrifta) - Lovdata</w:t>
        </w:r>
      </w:hyperlink>
    </w:p>
    <w:p w14:paraId="52EA58FB" w14:textId="77777777" w:rsidR="00910B7F" w:rsidRPr="009A45F1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</w:rPr>
      </w:pPr>
    </w:p>
    <w:p w14:paraId="036471BA" w14:textId="3790FB90" w:rsidR="00910B7F" w:rsidRPr="008D57E8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D57E8">
        <w:rPr>
          <w:rStyle w:val="normaltextrun"/>
          <w:rFonts w:ascii="Arial" w:hAnsi="Arial" w:cs="Arial"/>
          <w:b/>
          <w:bCs/>
        </w:rPr>
        <w:t>§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="002324D9">
        <w:rPr>
          <w:rStyle w:val="normaltextrun"/>
          <w:rFonts w:ascii="Arial" w:hAnsi="Arial" w:cs="Arial"/>
          <w:b/>
          <w:bCs/>
        </w:rPr>
        <w:t>9</w:t>
      </w:r>
      <w:r w:rsidR="00A76189">
        <w:rPr>
          <w:rStyle w:val="normaltextrun"/>
          <w:rFonts w:ascii="Arial" w:hAnsi="Arial" w:cs="Arial"/>
          <w:b/>
          <w:bCs/>
        </w:rPr>
        <w:t>.</w:t>
      </w:r>
      <w:r>
        <w:rPr>
          <w:rStyle w:val="normaltextrun"/>
          <w:rFonts w:ascii="Arial" w:hAnsi="Arial" w:cs="Arial"/>
          <w:b/>
          <w:bCs/>
        </w:rPr>
        <w:t xml:space="preserve"> S</w:t>
      </w:r>
      <w:r w:rsidRPr="008D57E8">
        <w:rPr>
          <w:rStyle w:val="normaltextrun"/>
          <w:rFonts w:ascii="Arial" w:hAnsi="Arial" w:cs="Arial"/>
          <w:b/>
          <w:bCs/>
        </w:rPr>
        <w:t>anksjonar </w:t>
      </w:r>
    </w:p>
    <w:p w14:paraId="3F6B9D33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E7A82F3" w14:textId="77777777" w:rsidR="00910B7F" w:rsidRPr="00415FB9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Ved b</w:t>
      </w:r>
      <w:r w:rsidRPr="00415FB9">
        <w:rPr>
          <w:rStyle w:val="normaltextrun"/>
          <w:rFonts w:ascii="Arial" w:hAnsi="Arial" w:cs="Arial"/>
          <w:i/>
          <w:iCs/>
        </w:rPr>
        <w:t xml:space="preserve">rot på skulereglane kan </w:t>
      </w:r>
      <w:r>
        <w:rPr>
          <w:rStyle w:val="normaltextrun"/>
          <w:rFonts w:ascii="Arial" w:hAnsi="Arial" w:cs="Arial"/>
          <w:i/>
          <w:iCs/>
        </w:rPr>
        <w:t>skulen nytte følgjande sanksjonar</w:t>
      </w:r>
      <w:r w:rsidRPr="00415FB9">
        <w:rPr>
          <w:rStyle w:val="normaltextrun"/>
          <w:rFonts w:ascii="Arial" w:hAnsi="Arial" w:cs="Arial"/>
          <w:i/>
          <w:iCs/>
        </w:rPr>
        <w:t>:</w:t>
      </w:r>
      <w:r w:rsidRPr="00415FB9">
        <w:rPr>
          <w:rStyle w:val="eop"/>
          <w:rFonts w:ascii="Arial" w:hAnsi="Arial" w:cs="Arial"/>
          <w:i/>
          <w:iCs/>
        </w:rPr>
        <w:t> </w:t>
      </w:r>
    </w:p>
    <w:p w14:paraId="5CFE5A73" w14:textId="77777777" w:rsidR="00910B7F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Anmerkning</w:t>
      </w:r>
      <w:proofErr w:type="spellEnd"/>
    </w:p>
    <w:p w14:paraId="19C65845" w14:textId="77777777" w:rsidR="00670230" w:rsidRDefault="00670230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Endre friminutt med omsyn til tidspunkt og lengd</w:t>
      </w:r>
    </w:p>
    <w:p w14:paraId="328201AC" w14:textId="256650DD" w:rsidR="00910B7F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</w:t>
      </w:r>
      <w:r w:rsidRPr="00975511">
        <w:rPr>
          <w:rStyle w:val="eop"/>
          <w:rFonts w:ascii="Arial" w:hAnsi="Arial" w:cs="Arial"/>
        </w:rPr>
        <w:t>ålegg om å utføre oppgåver før</w:t>
      </w:r>
      <w:r w:rsidR="00B47D36">
        <w:rPr>
          <w:rStyle w:val="eop"/>
          <w:rFonts w:ascii="Arial" w:hAnsi="Arial" w:cs="Arial"/>
        </w:rPr>
        <w:t>,</w:t>
      </w:r>
      <w:r>
        <w:rPr>
          <w:rStyle w:val="eop"/>
          <w:rFonts w:ascii="Arial" w:hAnsi="Arial" w:cs="Arial"/>
        </w:rPr>
        <w:t xml:space="preserve"> </w:t>
      </w:r>
      <w:r w:rsidRPr="00975511">
        <w:rPr>
          <w:rStyle w:val="eop"/>
          <w:rFonts w:ascii="Arial" w:hAnsi="Arial" w:cs="Arial"/>
        </w:rPr>
        <w:t>under eller etter skuletid</w:t>
      </w:r>
    </w:p>
    <w:p w14:paraId="4086E38C" w14:textId="1725EF89" w:rsidR="00910B7F" w:rsidRPr="006A56C8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A56C8">
        <w:rPr>
          <w:rStyle w:val="eop"/>
          <w:rFonts w:ascii="Arial" w:hAnsi="Arial" w:cs="Arial"/>
        </w:rPr>
        <w:t>Midlertidig ta frå eleven gjenstand</w:t>
      </w:r>
      <w:r>
        <w:rPr>
          <w:rStyle w:val="eop"/>
          <w:rFonts w:ascii="Arial" w:hAnsi="Arial" w:cs="Arial"/>
        </w:rPr>
        <w:t>a</w:t>
      </w:r>
      <w:r w:rsidRPr="006A56C8">
        <w:rPr>
          <w:rStyle w:val="eop"/>
          <w:rFonts w:ascii="Arial" w:hAnsi="Arial" w:cs="Arial"/>
        </w:rPr>
        <w:t>r som forstyrr</w:t>
      </w:r>
      <w:r>
        <w:rPr>
          <w:rStyle w:val="eop"/>
          <w:rFonts w:ascii="Arial" w:hAnsi="Arial" w:cs="Arial"/>
        </w:rPr>
        <w:t>a</w:t>
      </w:r>
      <w:r w:rsidRPr="006A56C8">
        <w:rPr>
          <w:rStyle w:val="eop"/>
          <w:rFonts w:ascii="Arial" w:hAnsi="Arial" w:cs="Arial"/>
        </w:rPr>
        <w:t>r arbeidsro og opplæring</w:t>
      </w:r>
    </w:p>
    <w:p w14:paraId="11D45751" w14:textId="77777777" w:rsidR="00910B7F" w:rsidRPr="006A56C8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A56C8">
        <w:rPr>
          <w:rStyle w:val="eop"/>
          <w:rFonts w:ascii="Arial" w:hAnsi="Arial" w:cs="Arial"/>
        </w:rPr>
        <w:t>ta frå eleven snus og tobakk</w:t>
      </w:r>
    </w:p>
    <w:p w14:paraId="1A266FA8" w14:textId="31F06174" w:rsidR="00910B7F" w:rsidRPr="006A56C8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A56C8">
        <w:rPr>
          <w:rStyle w:val="eop"/>
          <w:rFonts w:ascii="Arial" w:hAnsi="Arial" w:cs="Arial"/>
        </w:rPr>
        <w:t>ta frå eleven rusmiddel og gjenstand</w:t>
      </w:r>
      <w:r>
        <w:rPr>
          <w:rStyle w:val="eop"/>
          <w:rFonts w:ascii="Arial" w:hAnsi="Arial" w:cs="Arial"/>
        </w:rPr>
        <w:t>a</w:t>
      </w:r>
      <w:r w:rsidRPr="006A56C8">
        <w:rPr>
          <w:rStyle w:val="eop"/>
          <w:rFonts w:ascii="Arial" w:hAnsi="Arial" w:cs="Arial"/>
        </w:rPr>
        <w:t>r som ne</w:t>
      </w:r>
      <w:r>
        <w:rPr>
          <w:rStyle w:val="eop"/>
          <w:rFonts w:ascii="Arial" w:hAnsi="Arial" w:cs="Arial"/>
        </w:rPr>
        <w:t>m</w:t>
      </w:r>
      <w:r w:rsidRPr="006A56C8">
        <w:rPr>
          <w:rStyle w:val="eop"/>
          <w:rFonts w:ascii="Arial" w:hAnsi="Arial" w:cs="Arial"/>
        </w:rPr>
        <w:t>nt §</w:t>
      </w:r>
      <w:r w:rsidR="004D65AC">
        <w:rPr>
          <w:rStyle w:val="eop"/>
          <w:rFonts w:ascii="Arial" w:hAnsi="Arial" w:cs="Arial"/>
        </w:rPr>
        <w:t xml:space="preserve">7 </w:t>
      </w:r>
      <w:r w:rsidRPr="006A56C8">
        <w:rPr>
          <w:rStyle w:val="eop"/>
          <w:rFonts w:ascii="Arial" w:hAnsi="Arial" w:cs="Arial"/>
        </w:rPr>
        <w:t>i og j (reglar for oppførsel)</w:t>
      </w:r>
    </w:p>
    <w:p w14:paraId="63582891" w14:textId="68B7AE38" w:rsidR="00781DF6" w:rsidRPr="00781DF6" w:rsidRDefault="00CA3906" w:rsidP="00781DF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proofErr w:type="spellStart"/>
      <w:r>
        <w:rPr>
          <w:rStyle w:val="eop"/>
          <w:rFonts w:ascii="Arial" w:hAnsi="Arial" w:cs="Arial"/>
        </w:rPr>
        <w:t>bortvise</w:t>
      </w:r>
      <w:proofErr w:type="spellEnd"/>
      <w:r w:rsidR="00910B7F" w:rsidRPr="0065489B">
        <w:rPr>
          <w:rStyle w:val="eop"/>
          <w:rFonts w:ascii="Arial" w:hAnsi="Arial" w:cs="Arial"/>
        </w:rPr>
        <w:t xml:space="preserve"> elevar frå undervisning i enkelttimar eller for resten av skuledagen ved alvorleg eller gjentatte brot på reglane </w:t>
      </w:r>
      <w:hyperlink r:id="rId13" w:history="1">
        <w:proofErr w:type="spellStart"/>
        <w:r w:rsidR="00781DF6">
          <w:rPr>
            <w:rStyle w:val="Hyperkobling"/>
            <w:rFonts w:ascii="Arial" w:hAnsi="Arial" w:cs="Arial"/>
          </w:rPr>
          <w:t>opplæringsloven</w:t>
        </w:r>
        <w:proofErr w:type="spellEnd"/>
        <w:r w:rsidR="00781DF6">
          <w:rPr>
            <w:rStyle w:val="Hyperkobling"/>
            <w:rFonts w:ascii="Arial" w:hAnsi="Arial" w:cs="Arial"/>
          </w:rPr>
          <w:t xml:space="preserve"> §13-1</w:t>
        </w:r>
      </w:hyperlink>
    </w:p>
    <w:p w14:paraId="52341D86" w14:textId="5BF47622" w:rsidR="00910B7F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proofErr w:type="spellStart"/>
      <w:r w:rsidRPr="00A63FD9">
        <w:rPr>
          <w:rStyle w:val="eop"/>
          <w:rFonts w:ascii="Arial" w:hAnsi="Arial" w:cs="Arial"/>
        </w:rPr>
        <w:t>bortvise</w:t>
      </w:r>
      <w:proofErr w:type="spellEnd"/>
      <w:r w:rsidRPr="00A63FD9">
        <w:rPr>
          <w:rStyle w:val="eop"/>
          <w:rFonts w:ascii="Arial" w:hAnsi="Arial" w:cs="Arial"/>
        </w:rPr>
        <w:t xml:space="preserve"> elevar på 8-10 trinn frå undervisning i inntil 3 dagar ved alvorleg eller gjentekne brot på reglane </w:t>
      </w:r>
      <w:hyperlink r:id="rId14" w:history="1">
        <w:proofErr w:type="spellStart"/>
        <w:r w:rsidR="00EC5162">
          <w:rPr>
            <w:rStyle w:val="Hyperkobling"/>
            <w:rFonts w:ascii="Arial" w:hAnsi="Arial" w:cs="Arial"/>
          </w:rPr>
          <w:t>opplæringsloven</w:t>
        </w:r>
        <w:proofErr w:type="spellEnd"/>
        <w:r w:rsidR="00EC5162">
          <w:rPr>
            <w:rStyle w:val="Hyperkobling"/>
            <w:rFonts w:ascii="Arial" w:hAnsi="Arial" w:cs="Arial"/>
          </w:rPr>
          <w:t xml:space="preserve"> §13-1</w:t>
        </w:r>
      </w:hyperlink>
    </w:p>
    <w:p w14:paraId="345D8708" w14:textId="77777777" w:rsidR="00910B7F" w:rsidRPr="006A56C8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proofErr w:type="spellStart"/>
      <w:r w:rsidRPr="006A56C8">
        <w:rPr>
          <w:rStyle w:val="eop"/>
          <w:rFonts w:ascii="Arial" w:hAnsi="Arial" w:cs="Arial"/>
        </w:rPr>
        <w:t>bortvise</w:t>
      </w:r>
      <w:proofErr w:type="spellEnd"/>
      <w:r w:rsidRPr="006A56C8">
        <w:rPr>
          <w:rStyle w:val="eop"/>
          <w:rFonts w:ascii="Arial" w:hAnsi="Arial" w:cs="Arial"/>
        </w:rPr>
        <w:t xml:space="preserve"> ele</w:t>
      </w:r>
      <w:r w:rsidRPr="001B7F94">
        <w:rPr>
          <w:rStyle w:val="eop"/>
          <w:rFonts w:ascii="Arial" w:hAnsi="Arial" w:cs="Arial"/>
        </w:rPr>
        <w:t>v frå skuletur eller arrangement</w:t>
      </w:r>
    </w:p>
    <w:p w14:paraId="6381C438" w14:textId="5E71E504" w:rsidR="006776DC" w:rsidRPr="00CA3906" w:rsidRDefault="00910B7F" w:rsidP="00CA390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5A39">
        <w:rPr>
          <w:rStyle w:val="eop"/>
          <w:rFonts w:ascii="Arial" w:hAnsi="Arial" w:cs="Arial"/>
        </w:rPr>
        <w:t>vedta midlertidig eller permanent skulebytte i særlege tilfelle, dersom for eksempel oppførsel til eleven går alvorleg ut over tryggleik eller læring til ein eller fleire medelevar, og omsynet til dei andre elevane tilseier det</w:t>
      </w:r>
      <w:r w:rsidR="006776DC" w:rsidRPr="006776DC">
        <w:t xml:space="preserve"> </w:t>
      </w:r>
      <w:hyperlink r:id="rId15" w:history="1">
        <w:r w:rsidR="006776DC">
          <w:rPr>
            <w:rStyle w:val="Hyperkobling"/>
            <w:rFonts w:ascii="Arial" w:hAnsi="Arial" w:cs="Arial"/>
          </w:rPr>
          <w:t>Opplæringslova §13-2</w:t>
        </w:r>
      </w:hyperlink>
    </w:p>
    <w:p w14:paraId="649F34AA" w14:textId="77777777" w:rsidR="00910B7F" w:rsidRDefault="00910B7F" w:rsidP="00910B7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81397">
        <w:rPr>
          <w:rStyle w:val="eop"/>
          <w:rFonts w:ascii="Arial" w:hAnsi="Arial" w:cs="Arial"/>
        </w:rPr>
        <w:t xml:space="preserve">sette ned karakter i orden og/eller åtferd etter gjentatte regelbrot eller særleg grove enkelthendingar jf. Opplæringsforskrifta </w:t>
      </w:r>
    </w:p>
    <w:p w14:paraId="4AB4532C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E7A1AB" w14:textId="77777777" w:rsidR="00910B7F" w:rsidRPr="003954D7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954D7">
        <w:rPr>
          <w:rStyle w:val="eop"/>
          <w:rFonts w:ascii="Arial" w:hAnsi="Arial" w:cs="Arial"/>
        </w:rPr>
        <w:t>I vurdering av kva sanksjon som er hensiktsmessig, skal det leggast vekt på eleven sin alder og føresetnadane eleven har for å forstå konsekvensar av regelbrotet.</w:t>
      </w:r>
    </w:p>
    <w:p w14:paraId="0B31D911" w14:textId="77777777" w:rsidR="00910B7F" w:rsidRPr="003954D7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26120A5" w14:textId="77777777" w:rsidR="00910B7F" w:rsidRPr="003954D7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954D7">
        <w:rPr>
          <w:rStyle w:val="eop"/>
          <w:rFonts w:ascii="Arial" w:hAnsi="Arial" w:cs="Arial"/>
        </w:rPr>
        <w:t>I vurderinga skal det også leggast vekt på eleven si vilje til å rette opp følgjene av regelbrotet. Det skal vere samsvar mellom regelbrot og sanksjon.</w:t>
      </w:r>
    </w:p>
    <w:p w14:paraId="332E1EA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5A59D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34C67D" w14:textId="4A6FA16F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="00A76189">
        <w:rPr>
          <w:rStyle w:val="normaltextrun"/>
          <w:rFonts w:ascii="Arial" w:hAnsi="Arial" w:cs="Arial"/>
          <w:b/>
          <w:bCs/>
          <w:i/>
          <w:iCs/>
        </w:rPr>
        <w:t>10.</w:t>
      </w:r>
      <w:r>
        <w:rPr>
          <w:rStyle w:val="normaltextrun"/>
          <w:rFonts w:ascii="Arial" w:hAnsi="Arial" w:cs="Arial"/>
          <w:b/>
          <w:bCs/>
          <w:i/>
          <w:iCs/>
        </w:rPr>
        <w:t xml:space="preserve"> Sakshandsaming – framgangsmåten ved bruk av sanksjonar </w:t>
      </w:r>
      <w:r>
        <w:rPr>
          <w:rStyle w:val="eop"/>
          <w:rFonts w:ascii="Arial" w:hAnsi="Arial" w:cs="Arial"/>
        </w:rPr>
        <w:t> </w:t>
      </w:r>
    </w:p>
    <w:p w14:paraId="17AF688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3A641B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11F1B9A" w14:textId="77777777" w:rsidR="00910B7F" w:rsidRPr="002A051E" w:rsidRDefault="00910B7F" w:rsidP="00910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2A051E">
        <w:rPr>
          <w:rStyle w:val="eop"/>
          <w:rFonts w:ascii="Arial" w:hAnsi="Arial" w:cs="Arial"/>
          <w:i/>
          <w:iCs/>
        </w:rPr>
        <w:t>Personell og kompetanse</w:t>
      </w:r>
    </w:p>
    <w:p w14:paraId="6172BAD6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Rektor treff avgjerd om bruk av sanksjonar. Tilsette på skulen treff avgjerd innanfor ramma av den mynde som rektor har delegert. </w:t>
      </w:r>
      <w:r>
        <w:rPr>
          <w:rStyle w:val="eop"/>
          <w:rFonts w:ascii="Arial" w:hAnsi="Arial" w:cs="Arial"/>
        </w:rPr>
        <w:t> </w:t>
      </w:r>
    </w:p>
    <w:p w14:paraId="0976800F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F72FF18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C33592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21B6A89" w14:textId="69B1096B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proofErr w:type="spellStart"/>
      <w:r>
        <w:rPr>
          <w:rStyle w:val="eop"/>
          <w:rFonts w:ascii="Arial" w:hAnsi="Arial" w:cs="Arial"/>
        </w:rPr>
        <w:t>Øvrig</w:t>
      </w:r>
      <w:proofErr w:type="spellEnd"/>
      <w:r>
        <w:rPr>
          <w:rStyle w:val="eop"/>
          <w:rFonts w:ascii="Arial" w:hAnsi="Arial" w:cs="Arial"/>
        </w:rPr>
        <w:t xml:space="preserve"> bortvising blir avgjort av rektor sjølv eller </w:t>
      </w:r>
      <w:proofErr w:type="spellStart"/>
      <w:r>
        <w:rPr>
          <w:rStyle w:val="eop"/>
          <w:rFonts w:ascii="Arial" w:hAnsi="Arial" w:cs="Arial"/>
        </w:rPr>
        <w:t>stedfortredar</w:t>
      </w:r>
      <w:proofErr w:type="spellEnd"/>
      <w:r>
        <w:rPr>
          <w:rStyle w:val="eop"/>
          <w:rFonts w:ascii="Arial" w:hAnsi="Arial" w:cs="Arial"/>
        </w:rPr>
        <w:t xml:space="preserve"> dersom rektor ikkje er til</w:t>
      </w:r>
      <w:r w:rsidR="001378E1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stade</w:t>
      </w:r>
      <w:r w:rsidR="00045BD1">
        <w:rPr>
          <w:rStyle w:val="eop"/>
          <w:rFonts w:ascii="Arial" w:hAnsi="Arial" w:cs="Arial"/>
        </w:rPr>
        <w:t>s</w:t>
      </w:r>
      <w:r>
        <w:rPr>
          <w:rStyle w:val="eop"/>
          <w:rFonts w:ascii="Arial" w:hAnsi="Arial" w:cs="Arial"/>
        </w:rPr>
        <w:t xml:space="preserve"> på skulen.</w:t>
      </w:r>
    </w:p>
    <w:p w14:paraId="10D2CE42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3F6E35" w14:textId="77777777" w:rsidR="00910B7F" w:rsidRPr="00492F52" w:rsidRDefault="00910B7F" w:rsidP="00910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 w:rsidRPr="00492F52">
        <w:rPr>
          <w:rStyle w:val="eop"/>
          <w:rFonts w:ascii="Arial" w:hAnsi="Arial" w:cs="Arial"/>
          <w:i/>
          <w:iCs/>
        </w:rPr>
        <w:lastRenderedPageBreak/>
        <w:t xml:space="preserve">Når skulen meiner det er nødvendig med sanksjonar </w:t>
      </w:r>
    </w:p>
    <w:p w14:paraId="56738B85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C75C6">
        <w:rPr>
          <w:rStyle w:val="eop"/>
          <w:rFonts w:ascii="Arial" w:hAnsi="Arial" w:cs="Arial"/>
        </w:rPr>
        <w:t>Eleven har alltid rett til å uttale se</w:t>
      </w:r>
      <w:r w:rsidRPr="00415FB9">
        <w:rPr>
          <w:rStyle w:val="eop"/>
          <w:rFonts w:ascii="Arial" w:hAnsi="Arial" w:cs="Arial"/>
        </w:rPr>
        <w:t>g til den som skal ta avgjerd før det vert avgjort å ny</w:t>
      </w:r>
      <w:r>
        <w:rPr>
          <w:rStyle w:val="eop"/>
          <w:rFonts w:ascii="Arial" w:hAnsi="Arial" w:cs="Arial"/>
        </w:rPr>
        <w:t>tte sanksjonar.</w:t>
      </w:r>
    </w:p>
    <w:p w14:paraId="29BC43DD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68437E6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Hending og regelbrot må undersøkast grundig. Skulen skal dokumentere grunnlaget for alvorlege sanksjonar. </w:t>
      </w:r>
    </w:p>
    <w:p w14:paraId="09613864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1BD12E4" w14:textId="77777777" w:rsidR="00910B7F" w:rsidRPr="00202E30" w:rsidRDefault="00910B7F" w:rsidP="00910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 w:rsidRPr="00202E30">
        <w:rPr>
          <w:rStyle w:val="eop"/>
          <w:rFonts w:ascii="Arial" w:hAnsi="Arial" w:cs="Arial"/>
          <w:i/>
          <w:iCs/>
        </w:rPr>
        <w:t>Enkeltvedtak</w:t>
      </w:r>
    </w:p>
    <w:p w14:paraId="7D8AA85D" w14:textId="43EE2AB4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52FF">
        <w:rPr>
          <w:rStyle w:val="eop"/>
          <w:rFonts w:ascii="Arial" w:hAnsi="Arial" w:cs="Arial"/>
        </w:rPr>
        <w:t>Ved alvorlege regelbr</w:t>
      </w:r>
      <w:r w:rsidRPr="00415FB9">
        <w:rPr>
          <w:rStyle w:val="eop"/>
          <w:rFonts w:ascii="Arial" w:hAnsi="Arial" w:cs="Arial"/>
        </w:rPr>
        <w:t>ot</w:t>
      </w:r>
      <w:r w:rsidRPr="004E52FF">
        <w:rPr>
          <w:rStyle w:val="eop"/>
          <w:rFonts w:ascii="Arial" w:hAnsi="Arial" w:cs="Arial"/>
        </w:rPr>
        <w:t xml:space="preserve"> der de</w:t>
      </w:r>
      <w:r w:rsidRPr="00415FB9">
        <w:rPr>
          <w:rStyle w:val="eop"/>
          <w:rFonts w:ascii="Arial" w:hAnsi="Arial" w:cs="Arial"/>
        </w:rPr>
        <w:t xml:space="preserve">t blir brukt sanksjonar som </w:t>
      </w:r>
      <w:r w:rsidR="002D5DAD" w:rsidRPr="00415FB9">
        <w:rPr>
          <w:rStyle w:val="eop"/>
          <w:rFonts w:ascii="Arial" w:hAnsi="Arial" w:cs="Arial"/>
        </w:rPr>
        <w:t>nemnt</w:t>
      </w:r>
      <w:r w:rsidRPr="00415FB9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i §</w:t>
      </w:r>
      <w:r w:rsidR="00CB0EB5">
        <w:rPr>
          <w:rStyle w:val="eop"/>
          <w:rFonts w:ascii="Arial" w:hAnsi="Arial" w:cs="Arial"/>
        </w:rPr>
        <w:t xml:space="preserve"> 9. h,</w:t>
      </w:r>
      <w:r w:rsidR="001B1821">
        <w:rPr>
          <w:rStyle w:val="eop"/>
          <w:rFonts w:ascii="Arial" w:hAnsi="Arial" w:cs="Arial"/>
        </w:rPr>
        <w:t xml:space="preserve"> </w:t>
      </w:r>
      <w:r w:rsidR="00CB0EB5">
        <w:rPr>
          <w:rStyle w:val="eop"/>
          <w:rFonts w:ascii="Arial" w:hAnsi="Arial" w:cs="Arial"/>
        </w:rPr>
        <w:t>i,</w:t>
      </w:r>
      <w:r w:rsidR="002D5DAD">
        <w:rPr>
          <w:rStyle w:val="eop"/>
          <w:rFonts w:ascii="Arial" w:hAnsi="Arial" w:cs="Arial"/>
        </w:rPr>
        <w:t xml:space="preserve"> </w:t>
      </w:r>
      <w:r w:rsidR="00CB0EB5">
        <w:rPr>
          <w:rStyle w:val="eop"/>
          <w:rFonts w:ascii="Arial" w:hAnsi="Arial" w:cs="Arial"/>
        </w:rPr>
        <w:t>j,</w:t>
      </w:r>
      <w:r w:rsidR="002D5DAD">
        <w:rPr>
          <w:rStyle w:val="eop"/>
          <w:rFonts w:ascii="Arial" w:hAnsi="Arial" w:cs="Arial"/>
        </w:rPr>
        <w:t xml:space="preserve"> </w:t>
      </w:r>
      <w:r w:rsidR="00CB0EB5">
        <w:rPr>
          <w:rStyle w:val="eop"/>
          <w:rFonts w:ascii="Arial" w:hAnsi="Arial" w:cs="Arial"/>
        </w:rPr>
        <w:t>k</w:t>
      </w:r>
      <w:r>
        <w:rPr>
          <w:rStyle w:val="eop"/>
          <w:rFonts w:ascii="Arial" w:hAnsi="Arial" w:cs="Arial"/>
        </w:rPr>
        <w:t xml:space="preserve"> </w:t>
      </w:r>
      <w:r w:rsidRPr="00415FB9">
        <w:rPr>
          <w:rStyle w:val="eop"/>
          <w:rFonts w:ascii="Arial" w:hAnsi="Arial" w:cs="Arial"/>
        </w:rPr>
        <w:t>skal sakshandsamings</w:t>
      </w:r>
      <w:r>
        <w:rPr>
          <w:rStyle w:val="eop"/>
          <w:rFonts w:ascii="Arial" w:hAnsi="Arial" w:cs="Arial"/>
        </w:rPr>
        <w:t>reglane</w:t>
      </w:r>
      <w:r w:rsidRPr="00415FB9">
        <w:rPr>
          <w:rStyle w:val="eop"/>
          <w:rFonts w:ascii="Arial" w:hAnsi="Arial" w:cs="Arial"/>
        </w:rPr>
        <w:t xml:space="preserve"> for e</w:t>
      </w:r>
      <w:r>
        <w:rPr>
          <w:rStyle w:val="eop"/>
          <w:rFonts w:ascii="Arial" w:hAnsi="Arial" w:cs="Arial"/>
        </w:rPr>
        <w:t xml:space="preserve">nkeltvedtak i forvaltningslova nyttast </w:t>
      </w:r>
      <w:hyperlink r:id="rId16" w:history="1">
        <w:r w:rsidRPr="00401D3D">
          <w:rPr>
            <w:rStyle w:val="Hyperkobling"/>
            <w:rFonts w:ascii="Arial" w:hAnsi="Arial" w:cs="Arial"/>
          </w:rPr>
          <w:t>Lov om behandlingsmåten i forvaltningssaker (</w:t>
        </w:r>
        <w:proofErr w:type="spellStart"/>
        <w:r w:rsidRPr="00401D3D">
          <w:rPr>
            <w:rStyle w:val="Hyperkobling"/>
            <w:rFonts w:ascii="Arial" w:hAnsi="Arial" w:cs="Arial"/>
          </w:rPr>
          <w:t>forvaltningsloven</w:t>
        </w:r>
        <w:proofErr w:type="spellEnd"/>
        <w:r w:rsidRPr="00401D3D">
          <w:rPr>
            <w:rStyle w:val="Hyperkobling"/>
            <w:rFonts w:ascii="Arial" w:hAnsi="Arial" w:cs="Arial"/>
          </w:rPr>
          <w:t>) - Lovdata</w:t>
        </w:r>
      </w:hyperlink>
      <w:r>
        <w:rPr>
          <w:rStyle w:val="eop"/>
          <w:rFonts w:ascii="Arial" w:hAnsi="Arial" w:cs="Arial"/>
        </w:rPr>
        <w:t>.</w:t>
      </w:r>
    </w:p>
    <w:p w14:paraId="4B69FB95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BE57073" w14:textId="77777777" w:rsidR="00910B7F" w:rsidRPr="00623856" w:rsidRDefault="00910B7F" w:rsidP="00910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 w:rsidRPr="00623856">
        <w:rPr>
          <w:rStyle w:val="eop"/>
          <w:rFonts w:ascii="Arial" w:hAnsi="Arial" w:cs="Arial"/>
          <w:i/>
          <w:iCs/>
        </w:rPr>
        <w:t>Nærare om bortvising</w:t>
      </w:r>
    </w:p>
    <w:p w14:paraId="6C17C623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Andre hjelpetiltak eller sanksjonar skal vurderast før bortvising blir brukt. Avgjersle om bortvising må formidlast til føresette før iverksetting av tiltak. </w:t>
      </w:r>
    </w:p>
    <w:p w14:paraId="67192F2A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Bortvising for resten av dagen kan ikkje </w:t>
      </w:r>
      <w:proofErr w:type="spellStart"/>
      <w:r>
        <w:rPr>
          <w:rStyle w:val="eop"/>
          <w:rFonts w:ascii="Arial" w:hAnsi="Arial" w:cs="Arial"/>
        </w:rPr>
        <w:t>iverksettast</w:t>
      </w:r>
      <w:proofErr w:type="spellEnd"/>
      <w:r>
        <w:rPr>
          <w:rStyle w:val="eop"/>
          <w:rFonts w:ascii="Arial" w:hAnsi="Arial" w:cs="Arial"/>
        </w:rPr>
        <w:t xml:space="preserve"> for elevar på 1-7. trinn dersom skulen ikkje får varsla føresette</w:t>
      </w:r>
    </w:p>
    <w:p w14:paraId="4C33413D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5A98F9" w14:textId="77777777" w:rsidR="00910B7F" w:rsidRPr="00E07CE4" w:rsidRDefault="00910B7F" w:rsidP="00910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 w:rsidRPr="00E07CE4">
        <w:rPr>
          <w:rStyle w:val="eop"/>
          <w:rFonts w:ascii="Arial" w:hAnsi="Arial" w:cs="Arial"/>
          <w:i/>
          <w:iCs/>
        </w:rPr>
        <w:t>Om rusmiddel og gjenstandar som er tatt frå elevar</w:t>
      </w:r>
    </w:p>
    <w:p w14:paraId="5FAB8429" w14:textId="0AD73A34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Elevar </w:t>
      </w:r>
      <w:r w:rsidRPr="006B45E0">
        <w:rPr>
          <w:rStyle w:val="eop"/>
          <w:rFonts w:ascii="Arial" w:hAnsi="Arial" w:cs="Arial"/>
        </w:rPr>
        <w:t xml:space="preserve">skal hente </w:t>
      </w:r>
      <w:r>
        <w:rPr>
          <w:rStyle w:val="eop"/>
          <w:rFonts w:ascii="Arial" w:hAnsi="Arial" w:cs="Arial"/>
        </w:rPr>
        <w:t xml:space="preserve">gjenstandar som dei er mellombels fråteke, på slutten av skuledagen dersom dette er vurdert til eleven sitt beste. </w:t>
      </w:r>
      <w:r w:rsidRPr="00E06646">
        <w:rPr>
          <w:rStyle w:val="eop"/>
          <w:rFonts w:ascii="Arial" w:hAnsi="Arial" w:cs="Arial"/>
        </w:rPr>
        <w:t>Tobakk, snus og alkohol skal overlat</w:t>
      </w:r>
      <w:r>
        <w:rPr>
          <w:rStyle w:val="eop"/>
          <w:rFonts w:ascii="Arial" w:hAnsi="Arial" w:cs="Arial"/>
        </w:rPr>
        <w:t>ast</w:t>
      </w:r>
      <w:r w:rsidRPr="00E06646">
        <w:rPr>
          <w:rStyle w:val="eop"/>
          <w:rFonts w:ascii="Arial" w:hAnsi="Arial" w:cs="Arial"/>
        </w:rPr>
        <w:t xml:space="preserve"> til </w:t>
      </w:r>
      <w:r>
        <w:rPr>
          <w:rStyle w:val="eop"/>
          <w:rFonts w:ascii="Arial" w:hAnsi="Arial" w:cs="Arial"/>
        </w:rPr>
        <w:t xml:space="preserve">eleven sine </w:t>
      </w:r>
      <w:r w:rsidRPr="00E06646">
        <w:rPr>
          <w:rStyle w:val="eop"/>
          <w:rFonts w:ascii="Arial" w:hAnsi="Arial" w:cs="Arial"/>
        </w:rPr>
        <w:t>føresette.</w:t>
      </w:r>
      <w:r>
        <w:rPr>
          <w:rStyle w:val="eop"/>
          <w:rFonts w:ascii="Arial" w:hAnsi="Arial" w:cs="Arial"/>
        </w:rPr>
        <w:t xml:space="preserve"> </w:t>
      </w:r>
      <w:r w:rsidRPr="00352353">
        <w:rPr>
          <w:rStyle w:val="eop"/>
          <w:rFonts w:ascii="Arial" w:hAnsi="Arial" w:cs="Arial"/>
        </w:rPr>
        <w:t xml:space="preserve">Ulovlege rusmiddel og gjenstandar skal overlatast </w:t>
      </w:r>
      <w:r>
        <w:rPr>
          <w:rStyle w:val="eop"/>
          <w:rFonts w:ascii="Arial" w:hAnsi="Arial" w:cs="Arial"/>
        </w:rPr>
        <w:t xml:space="preserve">til </w:t>
      </w:r>
      <w:r w:rsidRPr="00352353">
        <w:rPr>
          <w:rStyle w:val="eop"/>
          <w:rFonts w:ascii="Arial" w:hAnsi="Arial" w:cs="Arial"/>
        </w:rPr>
        <w:t>politiet av rektor.</w:t>
      </w:r>
    </w:p>
    <w:p w14:paraId="51FA14D3" w14:textId="77777777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1FDCD21" w14:textId="522329A4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52353">
        <w:rPr>
          <w:rFonts w:ascii="Arial" w:hAnsi="Arial" w:cs="Arial"/>
          <w:b/>
          <w:bCs/>
        </w:rPr>
        <w:t>§ 1</w:t>
      </w:r>
      <w:r w:rsidR="00F22C9F">
        <w:rPr>
          <w:rFonts w:ascii="Arial" w:hAnsi="Arial" w:cs="Arial"/>
          <w:b/>
          <w:bCs/>
        </w:rPr>
        <w:t>1.</w:t>
      </w:r>
      <w:r w:rsidRPr="00352353">
        <w:rPr>
          <w:rFonts w:ascii="Arial" w:hAnsi="Arial" w:cs="Arial"/>
          <w:b/>
          <w:bCs/>
        </w:rPr>
        <w:t xml:space="preserve"> Skade</w:t>
      </w:r>
      <w:r w:rsidR="000B6EB0">
        <w:rPr>
          <w:rFonts w:ascii="Arial" w:hAnsi="Arial" w:cs="Arial"/>
          <w:b/>
          <w:bCs/>
        </w:rPr>
        <w:t>ve</w:t>
      </w:r>
      <w:r w:rsidR="00A071FE">
        <w:rPr>
          <w:rFonts w:ascii="Arial" w:hAnsi="Arial" w:cs="Arial"/>
          <w:b/>
          <w:bCs/>
        </w:rPr>
        <w:t>rk (erstatningsansvar)</w:t>
      </w:r>
    </w:p>
    <w:p w14:paraId="00B322BD" w14:textId="77777777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2353">
        <w:rPr>
          <w:rStyle w:val="eop"/>
          <w:rFonts w:ascii="Arial" w:hAnsi="Arial" w:cs="Arial"/>
        </w:rPr>
        <w:t> </w:t>
      </w:r>
    </w:p>
    <w:p w14:paraId="73486588" w14:textId="4370714E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52353">
        <w:rPr>
          <w:rStyle w:val="normaltextrun"/>
          <w:rFonts w:ascii="Arial" w:hAnsi="Arial" w:cs="Arial"/>
        </w:rPr>
        <w:t xml:space="preserve">Ved skadeverk på skulen </w:t>
      </w:r>
      <w:r>
        <w:rPr>
          <w:rStyle w:val="normaltextrun"/>
          <w:rFonts w:ascii="Arial" w:hAnsi="Arial" w:cs="Arial"/>
        </w:rPr>
        <w:t>sin eigedom eller utstyr, kan eleven eller før</w:t>
      </w:r>
      <w:r w:rsidR="00E06987">
        <w:rPr>
          <w:rStyle w:val="normaltextrun"/>
          <w:rFonts w:ascii="Arial" w:hAnsi="Arial" w:cs="Arial"/>
        </w:rPr>
        <w:t>e</w:t>
      </w:r>
      <w:r>
        <w:rPr>
          <w:rStyle w:val="normaltextrun"/>
          <w:rFonts w:ascii="Arial" w:hAnsi="Arial" w:cs="Arial"/>
        </w:rPr>
        <w:t xml:space="preserve">sette bli erstatningsansvarlege. Det same gjeld ved tap av undervisningsmateriell. Erstatningsansvar er </w:t>
      </w:r>
      <w:proofErr w:type="spellStart"/>
      <w:r>
        <w:rPr>
          <w:rStyle w:val="normaltextrun"/>
          <w:rFonts w:ascii="Arial" w:hAnsi="Arial" w:cs="Arial"/>
        </w:rPr>
        <w:t>begrensa</w:t>
      </w:r>
      <w:proofErr w:type="spellEnd"/>
      <w:r>
        <w:rPr>
          <w:rStyle w:val="normaltextrun"/>
          <w:rFonts w:ascii="Arial" w:hAnsi="Arial" w:cs="Arial"/>
        </w:rPr>
        <w:t xml:space="preserve"> av</w:t>
      </w:r>
      <w:r w:rsidRPr="001E68D8">
        <w:rPr>
          <w:rFonts w:cs="Arial"/>
        </w:rPr>
        <w:t> </w:t>
      </w:r>
      <w:hyperlink r:id="rId17" w:history="1">
        <w:r w:rsidRPr="001E68D8">
          <w:rPr>
            <w:rStyle w:val="Hyperkobling"/>
            <w:rFonts w:ascii="Arial" w:hAnsi="Arial" w:cs="Arial"/>
          </w:rPr>
          <w:t>skadeerstatningslovens § 1-2</w:t>
        </w:r>
      </w:hyperlink>
      <w:r w:rsidRPr="001E68D8">
        <w:rPr>
          <w:rFonts w:ascii="Arial" w:hAnsi="Arial" w:cs="Arial"/>
        </w:rPr>
        <w:t>.</w:t>
      </w:r>
    </w:p>
    <w:p w14:paraId="3B6BFE13" w14:textId="77777777" w:rsidR="00910B7F" w:rsidRPr="00352353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8FEE64F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52353">
        <w:rPr>
          <w:rStyle w:val="normaltextrun"/>
          <w:rFonts w:ascii="Arial" w:hAnsi="Arial" w:cs="Arial"/>
        </w:rPr>
        <w:t>Eleven kan få anledning til å utbetre skaden sjølv, dersom dette er vurdert til å vere tenleg og til eleven sitt beste.</w:t>
      </w:r>
    </w:p>
    <w:p w14:paraId="5A38AD4E" w14:textId="77777777" w:rsidR="009D798E" w:rsidRDefault="009D798E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7D530FA" w14:textId="7FB6B5E8" w:rsidR="009D798E" w:rsidRPr="003C5B2E" w:rsidRDefault="009D798E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C5B2E">
        <w:rPr>
          <w:rFonts w:ascii="Arial" w:hAnsi="Arial" w:cs="Arial"/>
        </w:rPr>
        <w:t>Dersom elever gjer skadeverk på andre el</w:t>
      </w:r>
      <w:r w:rsidR="003C5B2E" w:rsidRPr="003C5B2E">
        <w:rPr>
          <w:rFonts w:ascii="Arial" w:hAnsi="Arial" w:cs="Arial"/>
        </w:rPr>
        <w:t xml:space="preserve">evar </w:t>
      </w:r>
      <w:r w:rsidRPr="003C5B2E">
        <w:rPr>
          <w:rFonts w:ascii="Arial" w:hAnsi="Arial" w:cs="Arial"/>
        </w:rPr>
        <w:t xml:space="preserve">eller </w:t>
      </w:r>
      <w:r w:rsidR="003C5B2E" w:rsidRPr="003C5B2E">
        <w:rPr>
          <w:rFonts w:ascii="Arial" w:hAnsi="Arial" w:cs="Arial"/>
        </w:rPr>
        <w:t>tilsette sine</w:t>
      </w:r>
      <w:r w:rsidRPr="003C5B2E">
        <w:rPr>
          <w:rFonts w:ascii="Arial" w:hAnsi="Arial" w:cs="Arial"/>
        </w:rPr>
        <w:t xml:space="preserve"> </w:t>
      </w:r>
      <w:proofErr w:type="spellStart"/>
      <w:r w:rsidRPr="003C5B2E">
        <w:rPr>
          <w:rFonts w:ascii="Arial" w:hAnsi="Arial" w:cs="Arial"/>
        </w:rPr>
        <w:t>eiendel</w:t>
      </w:r>
      <w:r w:rsidR="003C5B2E">
        <w:rPr>
          <w:rFonts w:ascii="Arial" w:hAnsi="Arial" w:cs="Arial"/>
        </w:rPr>
        <w:t>a</w:t>
      </w:r>
      <w:r w:rsidRPr="003C5B2E">
        <w:rPr>
          <w:rFonts w:ascii="Arial" w:hAnsi="Arial" w:cs="Arial"/>
        </w:rPr>
        <w:t>r</w:t>
      </w:r>
      <w:proofErr w:type="spellEnd"/>
      <w:r w:rsidRPr="003C5B2E">
        <w:rPr>
          <w:rFonts w:ascii="Arial" w:hAnsi="Arial" w:cs="Arial"/>
        </w:rPr>
        <w:t>, er dette som e</w:t>
      </w:r>
      <w:r w:rsidR="003C5B2E">
        <w:rPr>
          <w:rFonts w:ascii="Arial" w:hAnsi="Arial" w:cs="Arial"/>
        </w:rPr>
        <w:t>i</w:t>
      </w:r>
      <w:r w:rsidRPr="003C5B2E">
        <w:rPr>
          <w:rFonts w:ascii="Arial" w:hAnsi="Arial" w:cs="Arial"/>
        </w:rPr>
        <w:t>t privatrettsl</w:t>
      </w:r>
      <w:r w:rsidR="003C5B2E">
        <w:rPr>
          <w:rFonts w:ascii="Arial" w:hAnsi="Arial" w:cs="Arial"/>
        </w:rPr>
        <w:t>e</w:t>
      </w:r>
      <w:r w:rsidRPr="003C5B2E">
        <w:rPr>
          <w:rFonts w:ascii="Arial" w:hAnsi="Arial" w:cs="Arial"/>
        </w:rPr>
        <w:t xml:space="preserve">g </w:t>
      </w:r>
      <w:proofErr w:type="spellStart"/>
      <w:r w:rsidRPr="003C5B2E">
        <w:rPr>
          <w:rFonts w:ascii="Arial" w:hAnsi="Arial" w:cs="Arial"/>
        </w:rPr>
        <w:t>anliggende</w:t>
      </w:r>
      <w:proofErr w:type="spellEnd"/>
      <w:r w:rsidRPr="003C5B2E">
        <w:rPr>
          <w:rFonts w:ascii="Arial" w:hAnsi="Arial" w:cs="Arial"/>
        </w:rPr>
        <w:t xml:space="preserve"> mellom part</w:t>
      </w:r>
      <w:r w:rsidR="003C5B2E">
        <w:rPr>
          <w:rFonts w:ascii="Arial" w:hAnsi="Arial" w:cs="Arial"/>
        </w:rPr>
        <w:t>a</w:t>
      </w:r>
      <w:r w:rsidRPr="003C5B2E">
        <w:rPr>
          <w:rFonts w:ascii="Arial" w:hAnsi="Arial" w:cs="Arial"/>
        </w:rPr>
        <w:t>ne.</w:t>
      </w:r>
    </w:p>
    <w:p w14:paraId="25D64283" w14:textId="77777777" w:rsidR="00910B7F" w:rsidRPr="003C5B2E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6C1756E" w14:textId="77777777" w:rsidR="00910B7F" w:rsidRPr="003C5B2E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bookmarkStart w:id="0" w:name="§15"/>
      <w:bookmarkStart w:id="1" w:name="PARAGRAF_15"/>
      <w:bookmarkEnd w:id="0"/>
      <w:bookmarkEnd w:id="1"/>
    </w:p>
    <w:p w14:paraId="26C2DF0B" w14:textId="6347C4C1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C5B2E">
        <w:rPr>
          <w:rStyle w:val="eop"/>
          <w:rFonts w:ascii="Arial" w:hAnsi="Arial" w:cs="Arial"/>
          <w:b/>
          <w:bCs/>
        </w:rPr>
        <w:t> </w:t>
      </w:r>
      <w:r w:rsidRPr="00E122EF">
        <w:rPr>
          <w:rStyle w:val="eop"/>
          <w:rFonts w:ascii="Arial" w:hAnsi="Arial" w:cs="Arial"/>
          <w:b/>
          <w:bCs/>
        </w:rPr>
        <w:t>§ 1</w:t>
      </w:r>
      <w:r w:rsidR="00F22C9F">
        <w:rPr>
          <w:rStyle w:val="eop"/>
          <w:rFonts w:ascii="Arial" w:hAnsi="Arial" w:cs="Arial"/>
          <w:b/>
          <w:bCs/>
        </w:rPr>
        <w:t>2.</w:t>
      </w:r>
      <w:r w:rsidRPr="00E122EF">
        <w:rPr>
          <w:rStyle w:val="eop"/>
          <w:rFonts w:ascii="Arial" w:hAnsi="Arial" w:cs="Arial"/>
          <w:b/>
          <w:bCs/>
        </w:rPr>
        <w:t xml:space="preserve"> Straffbare tilhøve</w:t>
      </w:r>
    </w:p>
    <w:p w14:paraId="1CF379EC" w14:textId="77777777" w:rsidR="00910B7F" w:rsidRPr="00E122E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2C0370FC" w14:textId="527081BC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15FB9">
        <w:rPr>
          <w:rStyle w:val="eop"/>
          <w:rFonts w:ascii="Arial" w:hAnsi="Arial" w:cs="Arial"/>
        </w:rPr>
        <w:t xml:space="preserve"> Straffbare tilhøve skal meldast til politiet.</w:t>
      </w:r>
    </w:p>
    <w:p w14:paraId="1B1234F6" w14:textId="7777777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4868ACD" w14:textId="41FDEBF7" w:rsidR="00910B7F" w:rsidRDefault="00910B7F" w:rsidP="00910B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</w:t>
      </w:r>
      <w:r w:rsidRPr="00D821A0">
        <w:rPr>
          <w:rStyle w:val="normaltextrun"/>
          <w:rFonts w:ascii="Arial" w:hAnsi="Arial" w:cs="Arial"/>
          <w:b/>
          <w:bCs/>
          <w:i/>
          <w:iCs/>
        </w:rPr>
        <w:t xml:space="preserve">§ </w:t>
      </w:r>
      <w:r w:rsidRPr="00415FB9">
        <w:rPr>
          <w:rStyle w:val="normaltextrun"/>
          <w:rFonts w:ascii="Arial" w:hAnsi="Arial" w:cs="Arial"/>
          <w:b/>
          <w:bCs/>
          <w:i/>
          <w:iCs/>
        </w:rPr>
        <w:t>13</w:t>
      </w:r>
      <w:r w:rsidR="00A071FE">
        <w:rPr>
          <w:rStyle w:val="normaltextrun"/>
          <w:rFonts w:ascii="Arial" w:hAnsi="Arial" w:cs="Arial"/>
          <w:b/>
          <w:bCs/>
          <w:i/>
          <w:iCs/>
        </w:rPr>
        <w:t>.</w:t>
      </w:r>
      <w:r w:rsidRPr="00D821A0">
        <w:rPr>
          <w:rStyle w:val="normaltextrun"/>
          <w:rFonts w:ascii="Arial" w:hAnsi="Arial" w:cs="Arial"/>
          <w:b/>
          <w:bCs/>
          <w:i/>
          <w:iCs/>
        </w:rPr>
        <w:t xml:space="preserve"> Ikraftsetjing </w:t>
      </w:r>
      <w:r w:rsidRPr="00D821A0">
        <w:rPr>
          <w:rStyle w:val="eop"/>
          <w:rFonts w:ascii="Arial" w:hAnsi="Arial" w:cs="Arial"/>
        </w:rPr>
        <w:t> </w:t>
      </w:r>
    </w:p>
    <w:p w14:paraId="42EABA67" w14:textId="77777777" w:rsidR="00A071FE" w:rsidRPr="00D821A0" w:rsidRDefault="00A071FE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878E3F" w14:textId="58135759" w:rsidR="00910B7F" w:rsidRPr="00D821A0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821A0">
        <w:rPr>
          <w:rStyle w:val="normaltextrun"/>
          <w:rFonts w:ascii="Arial" w:hAnsi="Arial" w:cs="Arial"/>
        </w:rPr>
        <w:t xml:space="preserve">Denne forskrifta vert sett </w:t>
      </w:r>
      <w:r w:rsidRPr="001B1821">
        <w:rPr>
          <w:rStyle w:val="normaltextrun"/>
          <w:rFonts w:ascii="Arial" w:hAnsi="Arial" w:cs="Arial"/>
        </w:rPr>
        <w:t xml:space="preserve">i kraft </w:t>
      </w:r>
      <w:r w:rsidR="00C015C9">
        <w:rPr>
          <w:rStyle w:val="normaltextrun"/>
          <w:rFonts w:ascii="Arial" w:hAnsi="Arial" w:cs="Arial"/>
        </w:rPr>
        <w:t>20.03</w:t>
      </w:r>
      <w:r w:rsidR="001B1821" w:rsidRPr="001B1821">
        <w:rPr>
          <w:rStyle w:val="normaltextrun"/>
          <w:rFonts w:ascii="Arial" w:hAnsi="Arial" w:cs="Arial"/>
        </w:rPr>
        <w:t>.202</w:t>
      </w:r>
      <w:r w:rsidR="009E6694">
        <w:rPr>
          <w:rStyle w:val="normaltextrun"/>
          <w:rFonts w:ascii="Arial" w:hAnsi="Arial" w:cs="Arial"/>
        </w:rPr>
        <w:t>5</w:t>
      </w:r>
      <w:r w:rsidR="001B1821" w:rsidRPr="001B1821">
        <w:rPr>
          <w:rStyle w:val="normaltextrun"/>
          <w:rFonts w:ascii="Arial" w:hAnsi="Arial" w:cs="Arial"/>
        </w:rPr>
        <w:t>.</w:t>
      </w:r>
    </w:p>
    <w:p w14:paraId="220C9E8C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79D978C" w14:textId="77777777" w:rsidR="009E6694" w:rsidRDefault="009E6694" w:rsidP="00910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368F46E" w14:textId="592B27AA" w:rsidR="00910B7F" w:rsidRPr="007A1F3C" w:rsidRDefault="00910B7F" w:rsidP="00910B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1A0">
        <w:rPr>
          <w:rStyle w:val="normaltextrun"/>
          <w:rFonts w:ascii="Arial" w:hAnsi="Arial" w:cs="Arial"/>
        </w:rPr>
        <w:t>Samtidig vert forskrift om ordensreglar fastsett av Kommunestyret i Sula kommune 7. mai 2024 oppheva</w:t>
      </w:r>
      <w:r>
        <w:rPr>
          <w:rStyle w:val="normaltextrun"/>
          <w:rFonts w:ascii="Arial" w:hAnsi="Arial" w:cs="Arial"/>
        </w:rPr>
        <w:t>.</w:t>
      </w:r>
    </w:p>
    <w:p w14:paraId="6FD82481" w14:textId="01B1A322" w:rsidR="00D07EFB" w:rsidRPr="00D07EFB" w:rsidRDefault="00D07EFB" w:rsidP="00D07EFB">
      <w:pPr>
        <w:tabs>
          <w:tab w:val="left" w:pos="1785"/>
        </w:tabs>
      </w:pPr>
    </w:p>
    <w:sectPr w:rsidR="00D07EFB" w:rsidRPr="00D07EF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9053" w14:textId="77777777" w:rsidR="00D76BED" w:rsidRDefault="00D76BED" w:rsidP="00DC3D68">
      <w:r>
        <w:separator/>
      </w:r>
    </w:p>
  </w:endnote>
  <w:endnote w:type="continuationSeparator" w:id="0">
    <w:p w14:paraId="5BEF103C" w14:textId="77777777" w:rsidR="00D76BED" w:rsidRDefault="00D76BED" w:rsidP="00D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62D4" w14:textId="77777777" w:rsidR="00D76BED" w:rsidRDefault="00D76BED" w:rsidP="00DC3D68">
      <w:r>
        <w:separator/>
      </w:r>
    </w:p>
  </w:footnote>
  <w:footnote w:type="continuationSeparator" w:id="0">
    <w:p w14:paraId="7B3F8F67" w14:textId="77777777" w:rsidR="00D76BED" w:rsidRDefault="00D76BED" w:rsidP="00DC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0593" w14:textId="17EAE984" w:rsidR="00DC3D68" w:rsidRDefault="00DC3D68">
    <w:pPr>
      <w:pStyle w:val="Topptekst"/>
    </w:pPr>
    <w:r>
      <w:rPr>
        <w:noProof/>
      </w:rPr>
      <w:drawing>
        <wp:inline distT="0" distB="0" distL="0" distR="0" wp14:anchorId="2A0D26B9" wp14:editId="5569A01C">
          <wp:extent cx="1914525" cy="666750"/>
          <wp:effectExtent l="0" t="0" r="9525" b="0"/>
          <wp:docPr id="2032658140" name="Bilete 1" descr="Eit bilete som inneheld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58140" name="Bilete 1" descr="Eit bilete som inneheld tekst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87C"/>
    <w:multiLevelType w:val="hybridMultilevel"/>
    <w:tmpl w:val="194CFCC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417"/>
    <w:multiLevelType w:val="hybridMultilevel"/>
    <w:tmpl w:val="2556DF54"/>
    <w:lvl w:ilvl="0" w:tplc="04140017">
      <w:start w:val="1"/>
      <w:numFmt w:val="lowerLetter"/>
      <w:lvlText w:val="%1)"/>
      <w:lvlJc w:val="left"/>
      <w:pPr>
        <w:ind w:left="787" w:hanging="360"/>
      </w:pPr>
    </w:lvl>
    <w:lvl w:ilvl="1" w:tplc="04140019" w:tentative="1">
      <w:start w:val="1"/>
      <w:numFmt w:val="lowerLetter"/>
      <w:lvlText w:val="%2."/>
      <w:lvlJc w:val="left"/>
      <w:pPr>
        <w:ind w:left="1507" w:hanging="360"/>
      </w:pPr>
    </w:lvl>
    <w:lvl w:ilvl="2" w:tplc="0414001B" w:tentative="1">
      <w:start w:val="1"/>
      <w:numFmt w:val="lowerRoman"/>
      <w:lvlText w:val="%3."/>
      <w:lvlJc w:val="right"/>
      <w:pPr>
        <w:ind w:left="2227" w:hanging="180"/>
      </w:pPr>
    </w:lvl>
    <w:lvl w:ilvl="3" w:tplc="0414000F" w:tentative="1">
      <w:start w:val="1"/>
      <w:numFmt w:val="decimal"/>
      <w:lvlText w:val="%4."/>
      <w:lvlJc w:val="left"/>
      <w:pPr>
        <w:ind w:left="2947" w:hanging="360"/>
      </w:pPr>
    </w:lvl>
    <w:lvl w:ilvl="4" w:tplc="04140019" w:tentative="1">
      <w:start w:val="1"/>
      <w:numFmt w:val="lowerLetter"/>
      <w:lvlText w:val="%5."/>
      <w:lvlJc w:val="left"/>
      <w:pPr>
        <w:ind w:left="3667" w:hanging="360"/>
      </w:pPr>
    </w:lvl>
    <w:lvl w:ilvl="5" w:tplc="0414001B" w:tentative="1">
      <w:start w:val="1"/>
      <w:numFmt w:val="lowerRoman"/>
      <w:lvlText w:val="%6."/>
      <w:lvlJc w:val="right"/>
      <w:pPr>
        <w:ind w:left="4387" w:hanging="180"/>
      </w:pPr>
    </w:lvl>
    <w:lvl w:ilvl="6" w:tplc="0414000F" w:tentative="1">
      <w:start w:val="1"/>
      <w:numFmt w:val="decimal"/>
      <w:lvlText w:val="%7."/>
      <w:lvlJc w:val="left"/>
      <w:pPr>
        <w:ind w:left="5107" w:hanging="360"/>
      </w:pPr>
    </w:lvl>
    <w:lvl w:ilvl="7" w:tplc="04140019" w:tentative="1">
      <w:start w:val="1"/>
      <w:numFmt w:val="lowerLetter"/>
      <w:lvlText w:val="%8."/>
      <w:lvlJc w:val="left"/>
      <w:pPr>
        <w:ind w:left="5827" w:hanging="360"/>
      </w:pPr>
    </w:lvl>
    <w:lvl w:ilvl="8" w:tplc="0414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2B2A3268"/>
    <w:multiLevelType w:val="hybridMultilevel"/>
    <w:tmpl w:val="C484742C"/>
    <w:lvl w:ilvl="0" w:tplc="5654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79A8"/>
    <w:multiLevelType w:val="hybridMultilevel"/>
    <w:tmpl w:val="0E3C96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2357"/>
    <w:multiLevelType w:val="hybridMultilevel"/>
    <w:tmpl w:val="F612B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1C64"/>
    <w:multiLevelType w:val="hybridMultilevel"/>
    <w:tmpl w:val="A0CE975E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DDC24C9"/>
    <w:multiLevelType w:val="hybridMultilevel"/>
    <w:tmpl w:val="C95E9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16502">
    <w:abstractNumId w:val="2"/>
  </w:num>
  <w:num w:numId="2" w16cid:durableId="557135121">
    <w:abstractNumId w:val="6"/>
  </w:num>
  <w:num w:numId="3" w16cid:durableId="1854302297">
    <w:abstractNumId w:val="5"/>
  </w:num>
  <w:num w:numId="4" w16cid:durableId="251671233">
    <w:abstractNumId w:val="3"/>
  </w:num>
  <w:num w:numId="5" w16cid:durableId="769593778">
    <w:abstractNumId w:val="1"/>
  </w:num>
  <w:num w:numId="6" w16cid:durableId="296879442">
    <w:abstractNumId w:val="4"/>
  </w:num>
  <w:num w:numId="7" w16cid:durableId="147606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33"/>
    <w:rsid w:val="00016008"/>
    <w:rsid w:val="000249A5"/>
    <w:rsid w:val="0003344C"/>
    <w:rsid w:val="00045BD1"/>
    <w:rsid w:val="00091A51"/>
    <w:rsid w:val="000A5270"/>
    <w:rsid w:val="000B6EB0"/>
    <w:rsid w:val="000C0645"/>
    <w:rsid w:val="000C2AEF"/>
    <w:rsid w:val="0010737B"/>
    <w:rsid w:val="001378E1"/>
    <w:rsid w:val="00152C38"/>
    <w:rsid w:val="00152D7B"/>
    <w:rsid w:val="0016095E"/>
    <w:rsid w:val="001726DC"/>
    <w:rsid w:val="001B1821"/>
    <w:rsid w:val="001B239F"/>
    <w:rsid w:val="001E68D8"/>
    <w:rsid w:val="001F0E4E"/>
    <w:rsid w:val="001F45DF"/>
    <w:rsid w:val="002303BD"/>
    <w:rsid w:val="002324D9"/>
    <w:rsid w:val="00261173"/>
    <w:rsid w:val="002838E2"/>
    <w:rsid w:val="00291A19"/>
    <w:rsid w:val="00295F1C"/>
    <w:rsid w:val="002D5DAD"/>
    <w:rsid w:val="002F545F"/>
    <w:rsid w:val="002F7040"/>
    <w:rsid w:val="00314753"/>
    <w:rsid w:val="00347828"/>
    <w:rsid w:val="003B6424"/>
    <w:rsid w:val="003C5B2E"/>
    <w:rsid w:val="003E0F94"/>
    <w:rsid w:val="00416EAA"/>
    <w:rsid w:val="00441D4C"/>
    <w:rsid w:val="00452AA9"/>
    <w:rsid w:val="004D1F85"/>
    <w:rsid w:val="004D65AC"/>
    <w:rsid w:val="004F7EF2"/>
    <w:rsid w:val="00524343"/>
    <w:rsid w:val="00533972"/>
    <w:rsid w:val="00537C70"/>
    <w:rsid w:val="00545192"/>
    <w:rsid w:val="00593030"/>
    <w:rsid w:val="005A4133"/>
    <w:rsid w:val="0061205B"/>
    <w:rsid w:val="0065477B"/>
    <w:rsid w:val="006578A1"/>
    <w:rsid w:val="006700A0"/>
    <w:rsid w:val="00670230"/>
    <w:rsid w:val="006776DC"/>
    <w:rsid w:val="006B45E0"/>
    <w:rsid w:val="006D27C2"/>
    <w:rsid w:val="006D69B8"/>
    <w:rsid w:val="006F5A7C"/>
    <w:rsid w:val="00704495"/>
    <w:rsid w:val="00736A38"/>
    <w:rsid w:val="00781DF6"/>
    <w:rsid w:val="00797896"/>
    <w:rsid w:val="007F266E"/>
    <w:rsid w:val="00804478"/>
    <w:rsid w:val="00806980"/>
    <w:rsid w:val="008259CF"/>
    <w:rsid w:val="0085489F"/>
    <w:rsid w:val="008711DB"/>
    <w:rsid w:val="0089267B"/>
    <w:rsid w:val="008B645C"/>
    <w:rsid w:val="008D2BB9"/>
    <w:rsid w:val="008E33FF"/>
    <w:rsid w:val="008F442C"/>
    <w:rsid w:val="00905A78"/>
    <w:rsid w:val="00910B7F"/>
    <w:rsid w:val="00942C09"/>
    <w:rsid w:val="00967665"/>
    <w:rsid w:val="009778F6"/>
    <w:rsid w:val="0099309F"/>
    <w:rsid w:val="009D1431"/>
    <w:rsid w:val="009D798E"/>
    <w:rsid w:val="009E6694"/>
    <w:rsid w:val="00A071FE"/>
    <w:rsid w:val="00A24B99"/>
    <w:rsid w:val="00A25407"/>
    <w:rsid w:val="00A318A9"/>
    <w:rsid w:val="00A4518A"/>
    <w:rsid w:val="00A76189"/>
    <w:rsid w:val="00A92B98"/>
    <w:rsid w:val="00AB7A93"/>
    <w:rsid w:val="00AD682F"/>
    <w:rsid w:val="00AF7E3A"/>
    <w:rsid w:val="00B1402F"/>
    <w:rsid w:val="00B363A8"/>
    <w:rsid w:val="00B47D36"/>
    <w:rsid w:val="00B50C1E"/>
    <w:rsid w:val="00B824F9"/>
    <w:rsid w:val="00BB18B9"/>
    <w:rsid w:val="00BF5EC2"/>
    <w:rsid w:val="00C015C9"/>
    <w:rsid w:val="00C55130"/>
    <w:rsid w:val="00C7089B"/>
    <w:rsid w:val="00C925DF"/>
    <w:rsid w:val="00CA3906"/>
    <w:rsid w:val="00CB0EB5"/>
    <w:rsid w:val="00CB3703"/>
    <w:rsid w:val="00CB7A15"/>
    <w:rsid w:val="00CC0CC7"/>
    <w:rsid w:val="00CD1ABD"/>
    <w:rsid w:val="00D06EDB"/>
    <w:rsid w:val="00D07EFB"/>
    <w:rsid w:val="00D34460"/>
    <w:rsid w:val="00D70440"/>
    <w:rsid w:val="00D7651B"/>
    <w:rsid w:val="00D76BED"/>
    <w:rsid w:val="00D95A46"/>
    <w:rsid w:val="00DA365F"/>
    <w:rsid w:val="00DB7B23"/>
    <w:rsid w:val="00DC3D68"/>
    <w:rsid w:val="00DC6295"/>
    <w:rsid w:val="00E06987"/>
    <w:rsid w:val="00E53F89"/>
    <w:rsid w:val="00E953CC"/>
    <w:rsid w:val="00EB3711"/>
    <w:rsid w:val="00EC5162"/>
    <w:rsid w:val="00EE1F4C"/>
    <w:rsid w:val="00EF211F"/>
    <w:rsid w:val="00F20D01"/>
    <w:rsid w:val="00F217FB"/>
    <w:rsid w:val="00F22C9F"/>
    <w:rsid w:val="00F2321A"/>
    <w:rsid w:val="00F97520"/>
    <w:rsid w:val="00FA6906"/>
    <w:rsid w:val="00FB3FD9"/>
    <w:rsid w:val="00FD5365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930"/>
  <w15:docId w15:val="{4E16B75F-DFBD-40BE-9D87-5B5BD43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B8"/>
    <w:pPr>
      <w:spacing w:after="0" w:line="240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00A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00A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00A0"/>
    <w:rPr>
      <w:rFonts w:ascii="Calibri" w:eastAsiaTheme="majorEastAsia" w:hAnsi="Calibri" w:cstheme="majorBidi"/>
      <w:b/>
      <w:sz w:val="32"/>
      <w:szCs w:val="32"/>
    </w:rPr>
  </w:style>
  <w:style w:type="paragraph" w:styleId="Listeavsnitt">
    <w:name w:val="List Paragraph"/>
    <w:basedOn w:val="Normal"/>
    <w:uiPriority w:val="34"/>
    <w:rsid w:val="009778F6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69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9B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00A0"/>
    <w:rPr>
      <w:rFonts w:ascii="Calibri" w:eastAsiaTheme="majorEastAsia" w:hAnsi="Calibri" w:cstheme="majorBidi"/>
      <w:sz w:val="26"/>
      <w:szCs w:val="26"/>
    </w:rPr>
  </w:style>
  <w:style w:type="character" w:styleId="Hyperkobling">
    <w:name w:val="Hyperlink"/>
    <w:semiHidden/>
    <w:rsid w:val="00910B7F"/>
    <w:rPr>
      <w:color w:val="0000FF"/>
      <w:u w:val="single"/>
    </w:rPr>
  </w:style>
  <w:style w:type="paragraph" w:customStyle="1" w:styleId="paragraph">
    <w:name w:val="paragraph"/>
    <w:basedOn w:val="Normal"/>
    <w:rsid w:val="00910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910B7F"/>
  </w:style>
  <w:style w:type="character" w:customStyle="1" w:styleId="scxw23263333">
    <w:name w:val="scxw23263333"/>
    <w:basedOn w:val="Standardskriftforavsnitt"/>
    <w:rsid w:val="00910B7F"/>
  </w:style>
  <w:style w:type="character" w:customStyle="1" w:styleId="eop">
    <w:name w:val="eop"/>
    <w:basedOn w:val="Standardskriftforavsnitt"/>
    <w:rsid w:val="00910B7F"/>
  </w:style>
  <w:style w:type="character" w:styleId="Ulstomtale">
    <w:name w:val="Unresolved Mention"/>
    <w:basedOn w:val="Standardskriftforavsnitt"/>
    <w:uiPriority w:val="99"/>
    <w:semiHidden/>
    <w:unhideWhenUsed/>
    <w:rsid w:val="00EE1F4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1F4C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C3D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3D68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DC3D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3D6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23-06-09-30/KAPITTEL_4-1" TargetMode="External"/><Relationship Id="rId13" Type="http://schemas.openxmlformats.org/officeDocument/2006/relationships/hyperlink" Target="https://lovdata.no/lov/2023-06-09-30/%C2%A713-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23-06-09-30" TargetMode="External"/><Relationship Id="rId12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2-formalet-med-og-grunnlaget-for-vurdering-i-orden-og-i-oppforsel/" TargetMode="External"/><Relationship Id="rId17" Type="http://schemas.openxmlformats.org/officeDocument/2006/relationships/hyperlink" Target="https://lovdata.no/lov/1969-06-13-26/%C2%A71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vdata.no/dokument/NL/lov/1967-02-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lov/2023-06-09-30/%C2%A727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vdata.no/lov/2023-06-09-30/%C2%A713-2" TargetMode="External"/><Relationship Id="rId10" Type="http://schemas.openxmlformats.org/officeDocument/2006/relationships/hyperlink" Target="https://www.udir.no/regelverk-og-tilsyn/skole-og-opplaring/anbefalinger-for-mobilbruk-og-smartklokker-i-skolen/anbefaling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2023-06-09-30/&#167;10-5" TargetMode="External"/><Relationship Id="rId14" Type="http://schemas.openxmlformats.org/officeDocument/2006/relationships/hyperlink" Target="https://lovdata.no/lov/2023-06-09-30/%C2%A713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Forskrift om skulereglar for grunnskulane i Sula kommune</dc:title>
  <dc:subject/>
  <dc:creator>Ragnhild Hanken Skjong</dc:creator>
  <cp:keywords/>
  <dc:description/>
  <cp:lastModifiedBy>Anne Lise Engkrog Salen</cp:lastModifiedBy>
  <cp:revision>2</cp:revision>
  <dcterms:created xsi:type="dcterms:W3CDTF">2025-03-27T09:24:00Z</dcterms:created>
  <dcterms:modified xsi:type="dcterms:W3CDTF">2025-03-27T09:24:00Z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2025-03-03T10:37:34Z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56ffccb7-1c2f-4f9d-bd0a-e55b72476c5f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</Properties>
</file>